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4836" w14:textId="4F32CB6D" w:rsidR="001B6D80" w:rsidRPr="004E76A1" w:rsidRDefault="001B6D80" w:rsidP="0067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A1">
        <w:rPr>
          <w:rFonts w:ascii="Times New Roman" w:hAnsi="Times New Roman"/>
          <w:b/>
          <w:sz w:val="20"/>
          <w:szCs w:val="20"/>
        </w:rPr>
        <w:t>ANEXO</w:t>
      </w:r>
    </w:p>
    <w:p w14:paraId="49F5E135" w14:textId="77777777" w:rsidR="00F633CF" w:rsidRPr="004E76A1" w:rsidRDefault="00F633CF" w:rsidP="0067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A1">
        <w:rPr>
          <w:rFonts w:ascii="Times New Roman" w:hAnsi="Times New Roman"/>
          <w:b/>
          <w:sz w:val="20"/>
          <w:szCs w:val="20"/>
        </w:rPr>
        <w:t>CHECK-LIST</w:t>
      </w:r>
    </w:p>
    <w:p w14:paraId="78CD804C" w14:textId="69C34A0B" w:rsidR="00F633CF" w:rsidRPr="004E76A1" w:rsidRDefault="00F633CF" w:rsidP="0067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A1">
        <w:rPr>
          <w:rFonts w:ascii="Times New Roman" w:hAnsi="Times New Roman"/>
          <w:b/>
          <w:sz w:val="20"/>
          <w:szCs w:val="20"/>
        </w:rPr>
        <w:t xml:space="preserve">DISPENSA </w:t>
      </w:r>
      <w:r w:rsidR="0025095D" w:rsidRPr="004E76A1">
        <w:rPr>
          <w:rFonts w:ascii="Times New Roman" w:hAnsi="Times New Roman"/>
          <w:b/>
          <w:sz w:val="20"/>
          <w:szCs w:val="20"/>
        </w:rPr>
        <w:t xml:space="preserve">DE LICITAÇÃO - </w:t>
      </w:r>
      <w:r w:rsidR="00C74EB5" w:rsidRPr="004E76A1">
        <w:rPr>
          <w:rFonts w:ascii="Times New Roman" w:hAnsi="Times New Roman"/>
          <w:b/>
          <w:sz w:val="20"/>
          <w:szCs w:val="20"/>
        </w:rPr>
        <w:t xml:space="preserve">ALIENAÇÃO POR DOAÇÃO DE BENS MÓVEIS </w:t>
      </w:r>
      <w:r w:rsidR="00EC2619" w:rsidRPr="004E76A1">
        <w:rPr>
          <w:rFonts w:ascii="Times New Roman" w:hAnsi="Times New Roman"/>
          <w:b/>
          <w:sz w:val="20"/>
          <w:szCs w:val="20"/>
        </w:rPr>
        <w:t>PARA FINS E USOS DE INTER</w:t>
      </w:r>
      <w:r w:rsidR="006C2F6B" w:rsidRPr="004E76A1">
        <w:rPr>
          <w:rFonts w:ascii="Times New Roman" w:hAnsi="Times New Roman"/>
          <w:b/>
          <w:sz w:val="20"/>
          <w:szCs w:val="20"/>
        </w:rPr>
        <w:t>E</w:t>
      </w:r>
      <w:r w:rsidR="00EC2619" w:rsidRPr="004E76A1">
        <w:rPr>
          <w:rFonts w:ascii="Times New Roman" w:hAnsi="Times New Roman"/>
          <w:b/>
          <w:sz w:val="20"/>
          <w:szCs w:val="20"/>
        </w:rPr>
        <w:t>SSE SOCIAL</w:t>
      </w:r>
    </w:p>
    <w:p w14:paraId="7EBFDFD6" w14:textId="0C5EC730" w:rsidR="00F633CF" w:rsidRPr="004E76A1" w:rsidRDefault="00F633CF" w:rsidP="0067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6A1">
        <w:rPr>
          <w:rFonts w:ascii="Times New Roman" w:hAnsi="Times New Roman"/>
          <w:b/>
          <w:sz w:val="20"/>
          <w:szCs w:val="20"/>
        </w:rPr>
        <w:t>ART. 29</w:t>
      </w:r>
      <w:r w:rsidR="00C74EB5" w:rsidRPr="004E76A1">
        <w:rPr>
          <w:rFonts w:ascii="Times New Roman" w:hAnsi="Times New Roman"/>
          <w:b/>
          <w:sz w:val="20"/>
          <w:szCs w:val="20"/>
        </w:rPr>
        <w:t xml:space="preserve"> XVII</w:t>
      </w:r>
      <w:r w:rsidRPr="004E76A1">
        <w:rPr>
          <w:rFonts w:ascii="Times New Roman" w:hAnsi="Times New Roman"/>
          <w:b/>
          <w:sz w:val="20"/>
          <w:szCs w:val="20"/>
        </w:rPr>
        <w:t xml:space="preserve"> DA LEI Nº 13.303/16</w:t>
      </w:r>
    </w:p>
    <w:p w14:paraId="058E84BF" w14:textId="77777777" w:rsidR="001B6D80" w:rsidRPr="004E76A1" w:rsidRDefault="001B6D80" w:rsidP="00F6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754676" w:rsidRPr="004E76A1" w14:paraId="79856127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50CECC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A4791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86F40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C18A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CDDBC6D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26DA6" w14:textId="77777777" w:rsidR="00F633CF" w:rsidRPr="004E76A1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4F5F19" w:rsidRPr="004E76A1" w14:paraId="5623D399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DDCCC0" w14:textId="377972D8" w:rsidR="004F5F19" w:rsidRPr="004E76A1" w:rsidRDefault="004F5F19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UESP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1B226" w14:textId="304BAD1A" w:rsidR="00BB3430" w:rsidRPr="004E76A1" w:rsidRDefault="0039359D" w:rsidP="00D445E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Autuar processo de dispensa </w:t>
            </w:r>
            <w:r w:rsidR="00FB0E39" w:rsidRPr="004E76A1">
              <w:rPr>
                <w:rFonts w:ascii="Times New Roman" w:eastAsia="Times New Roman" w:hAnsi="Times New Roman"/>
                <w:sz w:val="20"/>
                <w:szCs w:val="20"/>
              </w:rPr>
              <w:t>no PAE</w:t>
            </w:r>
            <w:r w:rsidR="00BB3430" w:rsidRPr="004E76A1">
              <w:rPr>
                <w:rFonts w:ascii="Times New Roman" w:eastAsia="Times New Roman" w:hAnsi="Times New Roman"/>
                <w:sz w:val="20"/>
                <w:szCs w:val="20"/>
              </w:rPr>
              <w:t>, fazendo a juntada do ofício d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="00BB3430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interessado</w:t>
            </w:r>
            <w:r w:rsidR="00F07D67" w:rsidRPr="004E76A1">
              <w:rPr>
                <w:rFonts w:ascii="Times New Roman" w:eastAsia="Times New Roman" w:hAnsi="Times New Roman"/>
                <w:sz w:val="20"/>
                <w:szCs w:val="20"/>
              </w:rPr>
              <w:t>, caso houver</w:t>
            </w:r>
            <w:r w:rsidR="00BB3430" w:rsidRPr="004E76A1">
              <w:rPr>
                <w:rFonts w:ascii="Times New Roman" w:eastAsia="Times New Roman" w:hAnsi="Times New Roman"/>
                <w:sz w:val="20"/>
                <w:szCs w:val="20"/>
              </w:rPr>
              <w:t>, além de:</w:t>
            </w:r>
          </w:p>
          <w:p w14:paraId="2E3CE617" w14:textId="373CEF1E" w:rsidR="00D445E2" w:rsidRPr="004E76A1" w:rsidRDefault="00D445E2" w:rsidP="00D445E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Identificação do </w:t>
            </w:r>
            <w:r w:rsidR="0039359D" w:rsidRPr="004E76A1">
              <w:rPr>
                <w:rFonts w:ascii="Times New Roman" w:eastAsia="Times New Roman" w:hAnsi="Times New Roman"/>
                <w:sz w:val="20"/>
                <w:szCs w:val="20"/>
              </w:rPr>
              <w:t>donatário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901ABD6" w14:textId="0FC79092" w:rsidR="00331CB0" w:rsidRPr="004E76A1" w:rsidRDefault="00897028" w:rsidP="00805420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Cópia da carteira de identidade e CPF do representante legal</w:t>
            </w:r>
            <w:r w:rsidR="00D977D1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da entidade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14:paraId="798FAA41" w14:textId="64044AC5" w:rsidR="00897028" w:rsidRPr="004E76A1" w:rsidRDefault="00897028" w:rsidP="00805420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Documento que comprove a investidura do representante no cargo pelo qual responde.</w:t>
            </w:r>
          </w:p>
          <w:p w14:paraId="2E61C07D" w14:textId="13B55C62" w:rsidR="00805420" w:rsidRPr="004E76A1" w:rsidRDefault="00805420" w:rsidP="00805420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Estatuto Social</w:t>
            </w:r>
            <w:r w:rsidR="00897028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da entidade e alterações atuais, </w:t>
            </w:r>
            <w:r w:rsidR="00BB2DB0" w:rsidRPr="004E76A1">
              <w:rPr>
                <w:rFonts w:ascii="Times New Roman" w:eastAsia="Times New Roman" w:hAnsi="Times New Roman"/>
                <w:sz w:val="20"/>
                <w:szCs w:val="20"/>
              </w:rPr>
              <w:t>com previsão expressa de não possuir fins lucrativos;</w:t>
            </w:r>
          </w:p>
          <w:p w14:paraId="6A918883" w14:textId="5A05D074" w:rsidR="005C6E92" w:rsidRPr="004E76A1" w:rsidRDefault="005C6E92" w:rsidP="005C6E92">
            <w:pPr>
              <w:pStyle w:val="PargrafodaLista"/>
              <w:widowControl w:val="0"/>
              <w:numPr>
                <w:ilvl w:val="1"/>
                <w:numId w:val="2"/>
              </w:numPr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Ata da Assembleia da constituição</w:t>
            </w:r>
            <w:r w:rsidR="00EF4049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registrada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em cartório de Registro de Pessoas </w:t>
            </w:r>
            <w:r w:rsidR="003E14E2" w:rsidRPr="004E76A1">
              <w:rPr>
                <w:rFonts w:ascii="Times New Roman" w:eastAsia="Times New Roman" w:hAnsi="Times New Roman"/>
                <w:sz w:val="20"/>
                <w:szCs w:val="20"/>
              </w:rPr>
              <w:t>Jurídicas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2D0635F7" w14:textId="357F5C60" w:rsidR="0077048C" w:rsidRPr="004E76A1" w:rsidRDefault="00661130" w:rsidP="0077048C">
            <w:pPr>
              <w:pStyle w:val="PargrafodaLista"/>
              <w:widowControl w:val="0"/>
              <w:numPr>
                <w:ilvl w:val="1"/>
                <w:numId w:val="2"/>
              </w:numPr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Inscrição</w:t>
            </w:r>
            <w:r w:rsidR="009D2424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no Conselho Municipal de Assistência Social ou na sua inexistência, no Conselho Estadual de Assistência, ou outra forma de comprovar ser instituição </w:t>
            </w:r>
            <w:r w:rsidR="006E14A8" w:rsidRPr="004E76A1">
              <w:rPr>
                <w:rFonts w:ascii="Times New Roman" w:eastAsia="Times New Roman" w:hAnsi="Times New Roman"/>
                <w:sz w:val="20"/>
                <w:szCs w:val="20"/>
              </w:rPr>
              <w:t>filantrópica re</w:t>
            </w:r>
            <w:r w:rsidR="009F55D1" w:rsidRPr="004E76A1">
              <w:rPr>
                <w:rFonts w:ascii="Times New Roman" w:eastAsia="Times New Roman" w:hAnsi="Times New Roman"/>
                <w:sz w:val="20"/>
                <w:szCs w:val="20"/>
              </w:rPr>
              <w:t>conhecida de utilidade pública.</w:t>
            </w:r>
          </w:p>
          <w:p w14:paraId="08CE86F9" w14:textId="636C584B" w:rsidR="00DD23B0" w:rsidRPr="004E76A1" w:rsidRDefault="00DD23B0" w:rsidP="0077048C">
            <w:pPr>
              <w:pStyle w:val="PargrafodaLista"/>
              <w:widowControl w:val="0"/>
              <w:numPr>
                <w:ilvl w:val="1"/>
                <w:numId w:val="2"/>
              </w:numPr>
              <w:ind w:left="305" w:hanging="1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B008E" w:rsidRPr="004E76A1">
              <w:rPr>
                <w:rFonts w:ascii="Times New Roman" w:eastAsia="Times New Roman" w:hAnsi="Times New Roman"/>
                <w:sz w:val="20"/>
                <w:szCs w:val="20"/>
              </w:rPr>
              <w:t>Cartão de Cadastro Nacional de Pessoas Jurídicas – CNPJ.</w:t>
            </w:r>
          </w:p>
          <w:p w14:paraId="60955A83" w14:textId="478F318B" w:rsidR="00BB3430" w:rsidRPr="004E76A1" w:rsidRDefault="00BB3430" w:rsidP="005C6E9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Justificativa</w:t>
            </w:r>
            <w:r w:rsidR="008F1003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Técnica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, demonstrando o interesse público envolvido e indicando expressamente a necessidade ou utilidade da alienação</w:t>
            </w:r>
            <w:r w:rsidR="000A6485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de bens móveis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="003E22EE" w:rsidRPr="004E76A1">
              <w:rPr>
                <w:rFonts w:ascii="Times New Roman" w:eastAsia="Times New Roman" w:hAnsi="Times New Roman"/>
                <w:sz w:val="20"/>
                <w:szCs w:val="20"/>
              </w:rPr>
              <w:t>além da caracterização da situação que justifique a dispensa de licitação</w:t>
            </w:r>
            <w:r w:rsidR="00987348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na </w:t>
            </w:r>
            <w:r w:rsidR="003E22EE" w:rsidRPr="004E76A1">
              <w:rPr>
                <w:rFonts w:ascii="Times New Roman" w:eastAsia="Times New Roman" w:hAnsi="Times New Roman"/>
                <w:sz w:val="20"/>
                <w:szCs w:val="20"/>
              </w:rPr>
              <w:t>doação de bens móveis para fins e usos de interesse social</w:t>
            </w:r>
            <w:r w:rsidR="00987348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(indicação expressa e suficiente dos benefícios sociais e econômicos a serem obtidos com a doação)</w:t>
            </w:r>
            <w:r w:rsidR="003E22EE" w:rsidRPr="004E76A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87348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E22EE" w:rsidRPr="004E76A1">
              <w:rPr>
                <w:rFonts w:ascii="Times New Roman" w:eastAsia="Times New Roman" w:hAnsi="Times New Roman"/>
                <w:sz w:val="20"/>
                <w:szCs w:val="20"/>
              </w:rPr>
              <w:t>com a avaliação de sua oportunidade e conveniência socioeconômica relativamente à escolha de outra forma de alienação;</w:t>
            </w:r>
          </w:p>
          <w:p w14:paraId="18C654FC" w14:textId="37B14871" w:rsidR="00FD2E3D" w:rsidRPr="004E76A1" w:rsidRDefault="00FD2E3D" w:rsidP="005C6E9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A justificativa sobre a inservibilidade dos bens e inexistência de prejuízo ou qualquer ônus para a COSANPA com a doação;</w:t>
            </w:r>
          </w:p>
          <w:p w14:paraId="76073202" w14:textId="3E7B733A" w:rsidR="003E22EE" w:rsidRPr="004E76A1" w:rsidRDefault="003E22EE" w:rsidP="005C6E9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A motivação da escolha do donatário;</w:t>
            </w:r>
          </w:p>
          <w:p w14:paraId="77225924" w14:textId="7D79F483" w:rsidR="00805420" w:rsidRPr="004E76A1" w:rsidRDefault="00BB3430" w:rsidP="005C6E9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Laudo de avaliação formal com o valor atualizado </w:t>
            </w:r>
            <w:r w:rsidR="00C70258" w:rsidRPr="004E76A1">
              <w:rPr>
                <w:rFonts w:ascii="Times New Roman" w:eastAsia="Times New Roman" w:hAnsi="Times New Roman"/>
                <w:sz w:val="20"/>
                <w:szCs w:val="20"/>
              </w:rPr>
              <w:t>do(</w:t>
            </w:r>
            <w:r w:rsidR="008F1003" w:rsidRPr="004E76A1">
              <w:rPr>
                <w:rFonts w:ascii="Times New Roman" w:eastAsia="Times New Roman" w:hAnsi="Times New Roman"/>
                <w:sz w:val="20"/>
                <w:szCs w:val="20"/>
              </w:rPr>
              <w:t>s)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70258" w:rsidRPr="004E76A1">
              <w:rPr>
                <w:rFonts w:ascii="Times New Roman" w:eastAsia="Times New Roman" w:hAnsi="Times New Roman"/>
                <w:sz w:val="20"/>
                <w:szCs w:val="20"/>
              </w:rPr>
              <w:t>bem(ns) móvel(is)</w:t>
            </w:r>
            <w:r w:rsidR="008F1003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(laudo emitido </w:t>
            </w:r>
            <w:r w:rsidR="00C70258" w:rsidRPr="004E76A1">
              <w:rPr>
                <w:rFonts w:ascii="Times New Roman" w:eastAsia="Times New Roman" w:hAnsi="Times New Roman"/>
                <w:sz w:val="20"/>
                <w:szCs w:val="20"/>
              </w:rPr>
              <w:t>há</w:t>
            </w:r>
            <w:r w:rsidR="008F1003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no máximo 180 dias)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, devidamente assinado;</w:t>
            </w:r>
          </w:p>
          <w:p w14:paraId="5704A9D4" w14:textId="651A258E" w:rsidR="00FC1B59" w:rsidRPr="004E76A1" w:rsidRDefault="00805420" w:rsidP="005C6E92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Solicitar Autorização à autoridade competente para realizar alienação</w:t>
            </w:r>
            <w:r w:rsidR="006A7A08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de bens móveis</w:t>
            </w:r>
            <w:r w:rsidR="00011C82"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nos moldes do art. 29,XVII da Lei nº 13.303/2016</w:t>
            </w:r>
            <w:r w:rsidR="00E1543B" w:rsidRPr="004E76A1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703B8" w14:textId="77777777" w:rsidR="004F5F19" w:rsidRPr="004E76A1" w:rsidRDefault="001C0727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Art. 29, XVII da Lei nº 13.303/2016</w:t>
            </w:r>
            <w:r w:rsidR="0040276C" w:rsidRPr="004E7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552D1C" w14:textId="77777777" w:rsidR="0040276C" w:rsidRPr="004E76A1" w:rsidRDefault="0040276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B350B" w14:textId="4CDC4862" w:rsidR="0040276C" w:rsidRPr="004E76A1" w:rsidRDefault="0040276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sz w:val="20"/>
                <w:szCs w:val="20"/>
              </w:rPr>
              <w:t xml:space="preserve">Art. 91 do RILC </w:t>
            </w:r>
          </w:p>
          <w:p w14:paraId="566A6B52" w14:textId="77777777" w:rsidR="0040276C" w:rsidRPr="004E76A1" w:rsidRDefault="0040276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66140" w14:textId="39D1B929" w:rsidR="0040276C" w:rsidRPr="004E76A1" w:rsidRDefault="0040276C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sz w:val="20"/>
                <w:szCs w:val="20"/>
              </w:rPr>
              <w:t>Art. 89 do RILC</w:t>
            </w:r>
          </w:p>
          <w:p w14:paraId="15BDABEB" w14:textId="77777777" w:rsidR="008F1003" w:rsidRPr="004E76A1" w:rsidRDefault="008F1003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838A0" w14:textId="3DB92067" w:rsidR="008F1003" w:rsidRPr="004E76A1" w:rsidRDefault="008F1003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sz w:val="20"/>
                <w:szCs w:val="20"/>
              </w:rPr>
              <w:t xml:space="preserve">Art. 90 do RILC </w:t>
            </w:r>
          </w:p>
          <w:p w14:paraId="0304BFFD" w14:textId="77777777" w:rsidR="00617078" w:rsidRPr="004E76A1" w:rsidRDefault="0061707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4202D" w14:textId="021CE657" w:rsidR="00617078" w:rsidRPr="004E76A1" w:rsidRDefault="0061707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A1">
              <w:rPr>
                <w:rFonts w:ascii="Times New Roman" w:hAnsi="Times New Roman" w:cs="Times New Roman"/>
                <w:sz w:val="20"/>
                <w:szCs w:val="20"/>
              </w:rPr>
              <w:t xml:space="preserve">Art. 70 do RILC 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34958" w14:textId="77777777" w:rsidR="004F5F19" w:rsidRPr="004E76A1" w:rsidRDefault="004F5F1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19D7E" w14:textId="77777777" w:rsidR="004F5F19" w:rsidRPr="004E76A1" w:rsidRDefault="004F5F19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54676" w:rsidRPr="004E76A1" w14:paraId="756FC033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5F2F4B" w14:textId="019E44E9" w:rsidR="00F633CF" w:rsidRPr="004E76A1" w:rsidRDefault="0045627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hAnsi="Times New Roman"/>
                <w:sz w:val="20"/>
                <w:szCs w:val="20"/>
              </w:rPr>
              <w:t>Autoridade competente</w:t>
            </w:r>
            <w:r w:rsidRPr="004E76A1">
              <w:rPr>
                <w:rStyle w:val="Refdenotaderodap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60A89" w14:textId="4D0AA641" w:rsidR="00F633CF" w:rsidRPr="004E76A1" w:rsidRDefault="00F633CF" w:rsidP="00C0392C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Escolha</w:t>
            </w:r>
            <w:r w:rsidRPr="004E76A1">
              <w:rPr>
                <w:rFonts w:ascii="Times New Roman" w:hAnsi="Times New Roman"/>
                <w:sz w:val="20"/>
                <w:szCs w:val="20"/>
              </w:rPr>
              <w:t xml:space="preserve"> da autoridade </w:t>
            </w:r>
            <w:r w:rsidR="00C0392C" w:rsidRPr="004E76A1">
              <w:rPr>
                <w:rFonts w:ascii="Times New Roman" w:hAnsi="Times New Roman"/>
                <w:sz w:val="20"/>
                <w:szCs w:val="20"/>
              </w:rPr>
              <w:t>competente</w:t>
            </w:r>
            <w:r w:rsidRPr="004E76A1">
              <w:rPr>
                <w:rFonts w:ascii="Times New Roman" w:hAnsi="Times New Roman"/>
                <w:sz w:val="20"/>
                <w:szCs w:val="20"/>
              </w:rPr>
              <w:t xml:space="preserve"> pela dispensa </w:t>
            </w:r>
            <w:r w:rsidR="00CE3AFC" w:rsidRPr="004E76A1">
              <w:rPr>
                <w:rFonts w:ascii="Times New Roman" w:hAnsi="Times New Roman"/>
                <w:sz w:val="20"/>
                <w:szCs w:val="20"/>
              </w:rPr>
              <w:t>para a doação de bens móveis inservíveis</w:t>
            </w:r>
            <w:r w:rsidR="00C0392C" w:rsidRPr="004E76A1">
              <w:rPr>
                <w:rFonts w:ascii="Times New Roman" w:hAnsi="Times New Roman"/>
                <w:sz w:val="20"/>
                <w:szCs w:val="20"/>
              </w:rPr>
              <w:t>, de sua oportunidade e conveniência socioeconômica relativamente à escolha de outra forma de alienação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CC7BE" w14:textId="15D94FEF" w:rsidR="00F633CF" w:rsidRPr="004E76A1" w:rsidRDefault="00F633CF" w:rsidP="00CE3AFC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Art. </w:t>
            </w:r>
            <w:r w:rsidR="00F904C8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89, III do RILC </w:t>
            </w:r>
          </w:p>
          <w:p w14:paraId="5C17A641" w14:textId="77777777" w:rsidR="0045627F" w:rsidRPr="004E76A1" w:rsidRDefault="0045627F" w:rsidP="00CE3AFC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65EF361C" w14:textId="7AE43E7D" w:rsidR="0045627F" w:rsidRPr="004E76A1" w:rsidRDefault="0045627F" w:rsidP="00CE3AFC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Estatuto Social da COSANPA</w:t>
            </w:r>
            <w:r w:rsidR="00D93B02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, arts. 41, IX, </w:t>
            </w:r>
            <w:r w:rsidR="00E710F3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48, VIII e 47.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BB241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23889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54676" w:rsidRPr="004E76A1" w14:paraId="19CD26BA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2D5BF6" w14:textId="77777777" w:rsidR="00F633CF" w:rsidRPr="004E76A1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042E2" w14:textId="77777777" w:rsidR="00F22E3C" w:rsidRPr="004E76A1" w:rsidRDefault="00F633CF" w:rsidP="0074569E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Elaboração</w:t>
            </w:r>
            <w:r w:rsidRPr="004E7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569E" w:rsidRPr="004E76A1">
              <w:rPr>
                <w:rFonts w:ascii="Times New Roman" w:hAnsi="Times New Roman"/>
                <w:sz w:val="20"/>
                <w:szCs w:val="20"/>
              </w:rPr>
              <w:t xml:space="preserve">da minuta do </w:t>
            </w:r>
            <w:r w:rsidR="007E4881" w:rsidRPr="004E76A1">
              <w:rPr>
                <w:rFonts w:ascii="Times New Roman" w:hAnsi="Times New Roman"/>
                <w:sz w:val="20"/>
                <w:szCs w:val="20"/>
              </w:rPr>
              <w:t xml:space="preserve">instrumento de formalização da alienação - </w:t>
            </w:r>
            <w:r w:rsidR="0074569E" w:rsidRPr="004E76A1">
              <w:rPr>
                <w:rFonts w:ascii="Times New Roman" w:hAnsi="Times New Roman"/>
                <w:sz w:val="20"/>
                <w:szCs w:val="20"/>
              </w:rPr>
              <w:t>termo de doação de bens móveis e do termo de entrega d</w:t>
            </w:r>
            <w:r w:rsidR="008349B0" w:rsidRPr="004E76A1">
              <w:rPr>
                <w:rFonts w:ascii="Times New Roman" w:hAnsi="Times New Roman"/>
                <w:sz w:val="20"/>
                <w:szCs w:val="20"/>
              </w:rPr>
              <w:t>o</w:t>
            </w:r>
            <w:r w:rsidR="0074569E" w:rsidRPr="004E76A1">
              <w:rPr>
                <w:rFonts w:ascii="Times New Roman" w:hAnsi="Times New Roman"/>
                <w:sz w:val="20"/>
                <w:szCs w:val="20"/>
              </w:rPr>
              <w:t xml:space="preserve"> bem;</w:t>
            </w:r>
          </w:p>
          <w:p w14:paraId="61877897" w14:textId="1022AECC" w:rsidR="00A0081C" w:rsidRPr="004E76A1" w:rsidRDefault="00F22E3C" w:rsidP="0074569E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hAnsi="Times New Roman"/>
                <w:sz w:val="20"/>
                <w:szCs w:val="20"/>
              </w:rPr>
              <w:t>Consulta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EBF58" w14:textId="77777777" w:rsidR="00F633CF" w:rsidRPr="004E76A1" w:rsidRDefault="00F633CF" w:rsidP="001D1B90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4957EED2" w14:textId="71FBA44D" w:rsidR="00F633CF" w:rsidRPr="004E76A1" w:rsidRDefault="001E74C2" w:rsidP="001D1B90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Art.10, </w:t>
            </w:r>
            <w:r w:rsidR="001D1B90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§1º</w:t>
            </w:r>
            <w:r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do RILC</w:t>
            </w:r>
            <w:r w:rsidR="001D1B90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</w:p>
          <w:p w14:paraId="5C4149F6" w14:textId="77777777" w:rsidR="008611BF" w:rsidRPr="004E76A1" w:rsidRDefault="008611BF" w:rsidP="008611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F9F47C" w14:textId="77777777" w:rsidR="008611BF" w:rsidRPr="004E76A1" w:rsidRDefault="008611BF" w:rsidP="008611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71DAA3" w14:textId="4FBF38FC" w:rsidR="008611BF" w:rsidRPr="004E76A1" w:rsidRDefault="008611BF" w:rsidP="008611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E76A1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72DD5C86" w14:textId="1F627A87" w:rsidR="008611BF" w:rsidRPr="004E76A1" w:rsidRDefault="008611BF" w:rsidP="001D1B90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384A1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3E962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754676" w:rsidRPr="004E76A1" w14:paraId="148CB1C8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53640A" w14:textId="77777777" w:rsidR="00F633CF" w:rsidRPr="004E76A1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1D5DD" w14:textId="31535D79" w:rsidR="00F633CF" w:rsidRPr="004E76A1" w:rsidRDefault="00F633CF" w:rsidP="009B3279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62712" w14:textId="5E04798F" w:rsidR="00F633CF" w:rsidRPr="004E76A1" w:rsidRDefault="00700098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</w:t>
            </w:r>
            <w:r w:rsidR="00F633CF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rt. 7</w:t>
            </w:r>
            <w:r w:rsidR="008611BF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</w:t>
            </w:r>
            <w:r w:rsidR="00F633CF" w:rsidRPr="004E76A1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C8B0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0D809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F" w:rsidRPr="004E76A1" w14:paraId="21FCA799" w14:textId="77777777" w:rsidTr="00F904C8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8CF755" w14:textId="77777777" w:rsidR="00F633CF" w:rsidRPr="004E76A1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96220" w14:textId="06BCCADF" w:rsidR="00F633CF" w:rsidRPr="004E76A1" w:rsidRDefault="00F633CF" w:rsidP="006908A4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ind w:left="2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Colher assinaturas e realizar a publicação do termo de </w:t>
            </w:r>
            <w:r w:rsidR="000E0FE2" w:rsidRPr="004E76A1">
              <w:rPr>
                <w:rFonts w:ascii="Times New Roman" w:eastAsia="Times New Roman" w:hAnsi="Times New Roman"/>
                <w:sz w:val="20"/>
                <w:szCs w:val="20"/>
              </w:rPr>
              <w:t>doação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e do extrato na imprensa oficial, no prazo de </w:t>
            </w:r>
            <w:r w:rsidR="007E4881" w:rsidRPr="004E76A1">
              <w:rPr>
                <w:rFonts w:ascii="Times New Roman" w:eastAsia="Times New Roman" w:hAnsi="Times New Roman"/>
                <w:sz w:val="20"/>
                <w:szCs w:val="20"/>
              </w:rPr>
              <w:t>5 (cinco)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 xml:space="preserve"> dias, </w:t>
            </w:r>
            <w:r w:rsidR="007E4881" w:rsidRPr="004E76A1">
              <w:rPr>
                <w:rFonts w:ascii="Times New Roman" w:eastAsia="Times New Roman" w:hAnsi="Times New Roman"/>
                <w:sz w:val="20"/>
                <w:szCs w:val="20"/>
              </w:rPr>
              <w:t>contados da ratificação pela autoridade superior</w:t>
            </w:r>
            <w:r w:rsidRPr="004E76A1">
              <w:rPr>
                <w:rFonts w:ascii="Times New Roman" w:eastAsia="Times New Roman" w:hAnsi="Times New Roman"/>
                <w:sz w:val="20"/>
                <w:szCs w:val="20"/>
              </w:rPr>
              <w:t>, 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65558" w14:textId="77777777" w:rsidR="00F633CF" w:rsidRPr="004E76A1" w:rsidRDefault="00F633CF" w:rsidP="00B90B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E76A1">
              <w:rPr>
                <w:rFonts w:ascii="Times New Roman" w:hAnsi="Times New Roman"/>
                <w:bCs/>
                <w:sz w:val="20"/>
                <w:szCs w:val="20"/>
              </w:rPr>
              <w:t>Art. 28, §5º da Constituição Estadual.</w:t>
            </w:r>
          </w:p>
          <w:p w14:paraId="5F74E423" w14:textId="32BC5CBF" w:rsidR="00F633CF" w:rsidRPr="004E76A1" w:rsidRDefault="00F633CF" w:rsidP="000E0FE2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E76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r w:rsidR="0002340F" w:rsidRPr="004E76A1">
              <w:rPr>
                <w:rFonts w:ascii="Times New Roman" w:hAnsi="Times New Roman" w:cs="Times New Roman"/>
                <w:bCs/>
                <w:sz w:val="20"/>
                <w:szCs w:val="20"/>
              </w:rPr>
              <w:t>p.u.</w:t>
            </w:r>
            <w:r w:rsidRPr="004E76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10462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1EC21" w14:textId="77777777" w:rsidR="00F633CF" w:rsidRPr="004E76A1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3F113AE8" w14:textId="0542A1EF" w:rsidR="00E65D98" w:rsidRDefault="00F45BF1" w:rsidP="00F45BF1">
      <w:pPr>
        <w:jc w:val="both"/>
        <w:rPr>
          <w:rFonts w:ascii="Times New Roman" w:hAnsi="Times New Roman"/>
          <w:sz w:val="20"/>
          <w:szCs w:val="20"/>
        </w:rPr>
      </w:pPr>
      <w:r w:rsidRPr="004E76A1">
        <w:rPr>
          <w:rFonts w:ascii="Times New Roman" w:hAnsi="Times New Roman"/>
          <w:sz w:val="20"/>
          <w:szCs w:val="20"/>
        </w:rPr>
        <w:t>OBS: A alienação de bens patrimoniais na modalidade de doação deverá observar as vedações e exceções definidas pela Justiça Eleitoral.</w:t>
      </w:r>
    </w:p>
    <w:p w14:paraId="61A209B2" w14:textId="77777777" w:rsidR="0096141D" w:rsidRPr="00952526" w:rsidRDefault="0096141D" w:rsidP="0096141D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7C4441ED" w14:textId="77777777" w:rsidR="0096141D" w:rsidRPr="004E76A1" w:rsidRDefault="0096141D" w:rsidP="00F45BF1">
      <w:pPr>
        <w:jc w:val="both"/>
        <w:rPr>
          <w:rFonts w:ascii="Times New Roman" w:hAnsi="Times New Roman"/>
          <w:sz w:val="20"/>
          <w:szCs w:val="20"/>
        </w:rPr>
      </w:pPr>
    </w:p>
    <w:sectPr w:rsidR="0096141D" w:rsidRPr="004E76A1" w:rsidSect="00E97850">
      <w:headerReference w:type="default" r:id="rId8"/>
      <w:footerReference w:type="default" r:id="rId9"/>
      <w:pgSz w:w="11906" w:h="16838"/>
      <w:pgMar w:top="1417" w:right="1701" w:bottom="1417" w:left="1701" w:header="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49C41" w14:textId="77777777" w:rsidR="00F91D97" w:rsidRDefault="00F91D97" w:rsidP="003F1859">
      <w:pPr>
        <w:spacing w:after="0" w:line="240" w:lineRule="auto"/>
      </w:pPr>
      <w:r>
        <w:separator/>
      </w:r>
    </w:p>
  </w:endnote>
  <w:endnote w:type="continuationSeparator" w:id="0">
    <w:p w14:paraId="4AC97654" w14:textId="77777777" w:rsidR="00F91D97" w:rsidRDefault="00F91D97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899283854" name="Imagem 1899283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AB1F" w14:textId="77777777" w:rsidR="00F91D97" w:rsidRDefault="00F91D97" w:rsidP="003F1859">
      <w:pPr>
        <w:spacing w:after="0" w:line="240" w:lineRule="auto"/>
      </w:pPr>
      <w:r>
        <w:separator/>
      </w:r>
    </w:p>
  </w:footnote>
  <w:footnote w:type="continuationSeparator" w:id="0">
    <w:p w14:paraId="1BFB3E6A" w14:textId="77777777" w:rsidR="00F91D97" w:rsidRDefault="00F91D97" w:rsidP="003F1859">
      <w:pPr>
        <w:spacing w:after="0" w:line="240" w:lineRule="auto"/>
      </w:pPr>
      <w:r>
        <w:continuationSeparator/>
      </w:r>
    </w:p>
  </w:footnote>
  <w:footnote w:id="1">
    <w:p w14:paraId="2FC65BF0" w14:textId="1CDC35AF" w:rsidR="0045627F" w:rsidRDefault="0045627F" w:rsidP="0045627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B6D80">
        <w:rPr>
          <w:sz w:val="18"/>
        </w:rPr>
        <w:t>Para alienações/doações em valor superior a 5% do Patrimônio Líquido (PL) da Companhia, deve haver autorização expressa do Conselho de Administração e para valores inferiores 5% do PL, a autorização será da Diretoria Executiva, podendo assinar o Diretor Presidente, o Diretor Financeiro e o Diretor da área.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566479283" name="Imagem 1566479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75EE"/>
    <w:multiLevelType w:val="multilevel"/>
    <w:tmpl w:val="2DA0C53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6E16796"/>
    <w:multiLevelType w:val="multilevel"/>
    <w:tmpl w:val="2DA0C53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7B5D6331"/>
    <w:multiLevelType w:val="multilevel"/>
    <w:tmpl w:val="2DA0C53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88995721">
    <w:abstractNumId w:val="2"/>
  </w:num>
  <w:num w:numId="2" w16cid:durableId="1243371895">
    <w:abstractNumId w:val="3"/>
  </w:num>
  <w:num w:numId="3" w16cid:durableId="1997108816">
    <w:abstractNumId w:val="0"/>
  </w:num>
  <w:num w:numId="4" w16cid:durableId="30921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11C82"/>
    <w:rsid w:val="0002340F"/>
    <w:rsid w:val="000804F8"/>
    <w:rsid w:val="000A51F1"/>
    <w:rsid w:val="000A6485"/>
    <w:rsid w:val="000B008E"/>
    <w:rsid w:val="000E0FE2"/>
    <w:rsid w:val="00131AEF"/>
    <w:rsid w:val="00173A80"/>
    <w:rsid w:val="001B6D80"/>
    <w:rsid w:val="001C0727"/>
    <w:rsid w:val="001D1B90"/>
    <w:rsid w:val="001D3CD8"/>
    <w:rsid w:val="001E74C2"/>
    <w:rsid w:val="001F7D5D"/>
    <w:rsid w:val="0022555B"/>
    <w:rsid w:val="0025095D"/>
    <w:rsid w:val="00252D89"/>
    <w:rsid w:val="002670D0"/>
    <w:rsid w:val="0027323A"/>
    <w:rsid w:val="00287005"/>
    <w:rsid w:val="00295DDD"/>
    <w:rsid w:val="002A465A"/>
    <w:rsid w:val="002C15D6"/>
    <w:rsid w:val="002D2E42"/>
    <w:rsid w:val="002D6631"/>
    <w:rsid w:val="002E7A5A"/>
    <w:rsid w:val="00315735"/>
    <w:rsid w:val="00330466"/>
    <w:rsid w:val="00331CB0"/>
    <w:rsid w:val="00370731"/>
    <w:rsid w:val="0037759A"/>
    <w:rsid w:val="003801B2"/>
    <w:rsid w:val="0039359D"/>
    <w:rsid w:val="003D3298"/>
    <w:rsid w:val="003E14E2"/>
    <w:rsid w:val="003E22EE"/>
    <w:rsid w:val="003F1859"/>
    <w:rsid w:val="0040276C"/>
    <w:rsid w:val="00427B73"/>
    <w:rsid w:val="00430BBC"/>
    <w:rsid w:val="0045627F"/>
    <w:rsid w:val="00477D8E"/>
    <w:rsid w:val="00481B57"/>
    <w:rsid w:val="004870B4"/>
    <w:rsid w:val="004A0E61"/>
    <w:rsid w:val="004E406A"/>
    <w:rsid w:val="004E76A1"/>
    <w:rsid w:val="004F5F19"/>
    <w:rsid w:val="005019A7"/>
    <w:rsid w:val="00515C6C"/>
    <w:rsid w:val="00520478"/>
    <w:rsid w:val="00523B16"/>
    <w:rsid w:val="00526BB5"/>
    <w:rsid w:val="0054281C"/>
    <w:rsid w:val="00550D40"/>
    <w:rsid w:val="0058333D"/>
    <w:rsid w:val="005B260D"/>
    <w:rsid w:val="005C075B"/>
    <w:rsid w:val="005C6E92"/>
    <w:rsid w:val="005E0882"/>
    <w:rsid w:val="006041CC"/>
    <w:rsid w:val="00617078"/>
    <w:rsid w:val="00627417"/>
    <w:rsid w:val="00647E7C"/>
    <w:rsid w:val="00661130"/>
    <w:rsid w:val="00672E33"/>
    <w:rsid w:val="006759BD"/>
    <w:rsid w:val="0067684B"/>
    <w:rsid w:val="006908A4"/>
    <w:rsid w:val="006A7A08"/>
    <w:rsid w:val="006C206C"/>
    <w:rsid w:val="006C2F6B"/>
    <w:rsid w:val="006D5A50"/>
    <w:rsid w:val="006E14A8"/>
    <w:rsid w:val="006E7EB8"/>
    <w:rsid w:val="00700098"/>
    <w:rsid w:val="00712A81"/>
    <w:rsid w:val="00715563"/>
    <w:rsid w:val="0073598C"/>
    <w:rsid w:val="0074569E"/>
    <w:rsid w:val="00754676"/>
    <w:rsid w:val="0077048C"/>
    <w:rsid w:val="007A339F"/>
    <w:rsid w:val="007E4881"/>
    <w:rsid w:val="007E5A31"/>
    <w:rsid w:val="00805420"/>
    <w:rsid w:val="00812A45"/>
    <w:rsid w:val="008303EB"/>
    <w:rsid w:val="008349B0"/>
    <w:rsid w:val="00840E3E"/>
    <w:rsid w:val="008611BF"/>
    <w:rsid w:val="00881000"/>
    <w:rsid w:val="00884240"/>
    <w:rsid w:val="008943A6"/>
    <w:rsid w:val="00897028"/>
    <w:rsid w:val="008F1003"/>
    <w:rsid w:val="0092788C"/>
    <w:rsid w:val="00942F4E"/>
    <w:rsid w:val="00952E7F"/>
    <w:rsid w:val="00953BE5"/>
    <w:rsid w:val="0096141D"/>
    <w:rsid w:val="00987348"/>
    <w:rsid w:val="009924FB"/>
    <w:rsid w:val="009B3279"/>
    <w:rsid w:val="009C2C87"/>
    <w:rsid w:val="009D1222"/>
    <w:rsid w:val="009D2424"/>
    <w:rsid w:val="009D4B99"/>
    <w:rsid w:val="009F55D1"/>
    <w:rsid w:val="00A0081C"/>
    <w:rsid w:val="00A02C02"/>
    <w:rsid w:val="00A168AC"/>
    <w:rsid w:val="00A374B4"/>
    <w:rsid w:val="00A45822"/>
    <w:rsid w:val="00A55CD3"/>
    <w:rsid w:val="00A86B48"/>
    <w:rsid w:val="00AC7604"/>
    <w:rsid w:val="00B00D98"/>
    <w:rsid w:val="00B4298A"/>
    <w:rsid w:val="00BA52A9"/>
    <w:rsid w:val="00BB2DB0"/>
    <w:rsid w:val="00BB3430"/>
    <w:rsid w:val="00C0392C"/>
    <w:rsid w:val="00C0411D"/>
    <w:rsid w:val="00C10667"/>
    <w:rsid w:val="00C16127"/>
    <w:rsid w:val="00C424AF"/>
    <w:rsid w:val="00C70258"/>
    <w:rsid w:val="00C74EB5"/>
    <w:rsid w:val="00CD4499"/>
    <w:rsid w:val="00CE3AFC"/>
    <w:rsid w:val="00D003D0"/>
    <w:rsid w:val="00D12616"/>
    <w:rsid w:val="00D27140"/>
    <w:rsid w:val="00D406F4"/>
    <w:rsid w:val="00D445E2"/>
    <w:rsid w:val="00D448F7"/>
    <w:rsid w:val="00D74513"/>
    <w:rsid w:val="00D93B02"/>
    <w:rsid w:val="00D977D1"/>
    <w:rsid w:val="00DD23B0"/>
    <w:rsid w:val="00DE72D1"/>
    <w:rsid w:val="00DF07EE"/>
    <w:rsid w:val="00E1543B"/>
    <w:rsid w:val="00E15FE5"/>
    <w:rsid w:val="00E200F4"/>
    <w:rsid w:val="00E56527"/>
    <w:rsid w:val="00E65D98"/>
    <w:rsid w:val="00E6613E"/>
    <w:rsid w:val="00E710F3"/>
    <w:rsid w:val="00E97850"/>
    <w:rsid w:val="00E97E42"/>
    <w:rsid w:val="00EA44CA"/>
    <w:rsid w:val="00EB0070"/>
    <w:rsid w:val="00EC2619"/>
    <w:rsid w:val="00EE7B30"/>
    <w:rsid w:val="00EF4049"/>
    <w:rsid w:val="00EF66F6"/>
    <w:rsid w:val="00F07D67"/>
    <w:rsid w:val="00F22E3C"/>
    <w:rsid w:val="00F45BF1"/>
    <w:rsid w:val="00F633CF"/>
    <w:rsid w:val="00F77524"/>
    <w:rsid w:val="00F819A9"/>
    <w:rsid w:val="00F85308"/>
    <w:rsid w:val="00F86CF4"/>
    <w:rsid w:val="00F904C8"/>
    <w:rsid w:val="00F91D97"/>
    <w:rsid w:val="00F9314A"/>
    <w:rsid w:val="00FB0E39"/>
    <w:rsid w:val="00FB1DC7"/>
    <w:rsid w:val="00FC1B59"/>
    <w:rsid w:val="00FD2E3D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D142-C117-4786-AEC2-7F904208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49</cp:revision>
  <cp:lastPrinted>2023-03-14T20:12:00Z</cp:lastPrinted>
  <dcterms:created xsi:type="dcterms:W3CDTF">2023-10-17T16:45:00Z</dcterms:created>
  <dcterms:modified xsi:type="dcterms:W3CDTF">2025-04-25T17:01:00Z</dcterms:modified>
</cp:coreProperties>
</file>