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543771" w:rsidRPr="005A7009" w:rsidRDefault="005A7009" w:rsidP="005A7009">
      <w:pPr>
        <w:autoSpaceDE w:val="0"/>
        <w:jc w:val="center"/>
        <w:rPr>
          <w:b/>
          <w:bCs/>
        </w:rPr>
      </w:pPr>
      <w:r w:rsidRPr="005A7009">
        <w:rPr>
          <w:b/>
          <w:bCs/>
        </w:rPr>
        <w:t>AVISO DE SUSPENSÃO DE LICITAÇÃO</w:t>
      </w:r>
    </w:p>
    <w:p w:rsidR="00A23A08" w:rsidRDefault="00543771" w:rsidP="00543771">
      <w:pPr>
        <w:autoSpaceDE w:val="0"/>
        <w:spacing w:line="276" w:lineRule="auto"/>
        <w:jc w:val="center"/>
        <w:rPr>
          <w:b/>
          <w:bCs/>
        </w:rPr>
      </w:pPr>
      <w:r w:rsidRPr="00543771">
        <w:rPr>
          <w:b/>
          <w:bCs/>
        </w:rPr>
        <w:t xml:space="preserve">CONCORRÊNCIA </w:t>
      </w:r>
      <w:r w:rsidR="00C02CC8">
        <w:rPr>
          <w:b/>
          <w:bCs/>
        </w:rPr>
        <w:t xml:space="preserve">PÚBLICA </w:t>
      </w:r>
      <w:r w:rsidRPr="00543771">
        <w:rPr>
          <w:b/>
          <w:bCs/>
        </w:rPr>
        <w:t>Nº</w:t>
      </w:r>
      <w:r w:rsidR="0039774A">
        <w:rPr>
          <w:b/>
          <w:bCs/>
        </w:rPr>
        <w:t xml:space="preserve"> </w:t>
      </w:r>
      <w:r w:rsidRPr="00543771">
        <w:rPr>
          <w:b/>
          <w:bCs/>
        </w:rPr>
        <w:t>00</w:t>
      </w:r>
      <w:r w:rsidR="00E11A67">
        <w:rPr>
          <w:b/>
          <w:bCs/>
        </w:rPr>
        <w:t>3</w:t>
      </w:r>
      <w:r w:rsidRPr="00543771">
        <w:rPr>
          <w:b/>
          <w:bCs/>
        </w:rPr>
        <w:t>/201</w:t>
      </w:r>
      <w:r w:rsidR="00205FB5">
        <w:rPr>
          <w:b/>
          <w:bCs/>
        </w:rPr>
        <w:t>7</w:t>
      </w:r>
      <w:r w:rsidRPr="00543771">
        <w:rPr>
          <w:b/>
          <w:bCs/>
        </w:rPr>
        <w:t xml:space="preserve"> - </w:t>
      </w:r>
      <w:r w:rsidR="004A670B">
        <w:rPr>
          <w:b/>
          <w:bCs/>
        </w:rPr>
        <w:t>CPL/</w:t>
      </w:r>
      <w:r w:rsidRPr="00543771">
        <w:rPr>
          <w:b/>
          <w:bCs/>
        </w:rPr>
        <w:t>COSANPA</w:t>
      </w:r>
    </w:p>
    <w:p w:rsidR="0054377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543771" w:rsidRPr="005A0B5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701AA4" w:rsidRPr="00347552" w:rsidRDefault="005A7009" w:rsidP="00E24F08">
      <w:pPr>
        <w:spacing w:before="144" w:after="96" w:line="276" w:lineRule="auto"/>
        <w:ind w:right="-31" w:firstLine="851"/>
        <w:jc w:val="both"/>
      </w:pPr>
      <w:bookmarkStart w:id="0" w:name="_GoBack"/>
      <w:bookmarkEnd w:id="0"/>
      <w:r w:rsidRPr="002C38FF"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FD5DA0">
        <w:rPr>
          <w:sz w:val="23"/>
          <w:szCs w:val="23"/>
        </w:rPr>
        <w:t>24</w:t>
      </w:r>
      <w:r w:rsidRPr="002C38FF">
        <w:rPr>
          <w:sz w:val="23"/>
          <w:szCs w:val="23"/>
        </w:rPr>
        <w:t>/201</w:t>
      </w:r>
      <w:r w:rsidR="00FD5DA0">
        <w:rPr>
          <w:sz w:val="23"/>
          <w:szCs w:val="23"/>
        </w:rPr>
        <w:t>7</w:t>
      </w:r>
      <w:r w:rsidRPr="002C38FF">
        <w:rPr>
          <w:sz w:val="23"/>
          <w:szCs w:val="23"/>
        </w:rPr>
        <w:t>, torna público que</w:t>
      </w:r>
      <w:r>
        <w:rPr>
          <w:sz w:val="23"/>
          <w:szCs w:val="23"/>
        </w:rPr>
        <w:t xml:space="preserve"> o processo licitatório</w:t>
      </w:r>
      <w:r w:rsidR="00543771" w:rsidRPr="00543771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 xml:space="preserve">CONCORRÊNCIA </w:t>
      </w:r>
      <w:r w:rsidR="00C02CC8">
        <w:rPr>
          <w:bCs/>
          <w:sz w:val="23"/>
          <w:szCs w:val="23"/>
        </w:rPr>
        <w:t xml:space="preserve">PÚBLICA </w:t>
      </w:r>
      <w:r w:rsidR="00543771" w:rsidRPr="00E50731">
        <w:rPr>
          <w:bCs/>
          <w:sz w:val="23"/>
          <w:szCs w:val="23"/>
        </w:rPr>
        <w:t>Nº</w:t>
      </w:r>
      <w:r w:rsidR="00205FB5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>00</w:t>
      </w:r>
      <w:r w:rsidR="00E11A67">
        <w:rPr>
          <w:bCs/>
          <w:sz w:val="23"/>
          <w:szCs w:val="23"/>
        </w:rPr>
        <w:t>3</w:t>
      </w:r>
      <w:r w:rsidR="00543771" w:rsidRPr="00E50731">
        <w:rPr>
          <w:bCs/>
          <w:sz w:val="23"/>
          <w:szCs w:val="23"/>
        </w:rPr>
        <w:t>/201</w:t>
      </w:r>
      <w:r w:rsidR="00205FB5">
        <w:rPr>
          <w:bCs/>
          <w:sz w:val="23"/>
          <w:szCs w:val="23"/>
        </w:rPr>
        <w:t>7</w:t>
      </w:r>
      <w:r w:rsidRPr="00701AA4">
        <w:rPr>
          <w:bCs/>
        </w:rPr>
        <w:t>,</w:t>
      </w:r>
      <w:r w:rsidR="00701AA4" w:rsidRPr="00701AA4">
        <w:rPr>
          <w:bCs/>
        </w:rPr>
        <w:t xml:space="preserve"> cujo objeto é a</w:t>
      </w:r>
      <w:r w:rsidR="00E11A67">
        <w:rPr>
          <w:bCs/>
        </w:rPr>
        <w:t xml:space="preserve"> </w:t>
      </w:r>
      <w:r w:rsidR="00205FB5" w:rsidRPr="00F97087">
        <w:t xml:space="preserve">contratação de empresa de Engenharia para a prestação de serviços comerciais diversos, serviços de cobrança e leitura com impressão simultânea, de clientes pertencentes às Unidades de Negócios UNIBA (Santarém), Unidade de Negócio UNINE – (Castanhal e Bragança), interior do Estado do Pará, atendidos pela Companhia de Saneamento do Pará - </w:t>
      </w:r>
      <w:r w:rsidR="00205FB5" w:rsidRPr="00205FB5">
        <w:t>COSANPA,</w:t>
      </w:r>
      <w:r w:rsidR="00205FB5" w:rsidRPr="00F97087">
        <w:t xml:space="preserve"> conforme Termo de Referência  nº DM/001/2017 (Anexo I), e demais anexos, partes integrantes e indivisíveis deste Instrumento Convocatório</w:t>
      </w:r>
      <w:r w:rsidR="00010CB6" w:rsidRPr="006005F4">
        <w:rPr>
          <w:b/>
        </w:rPr>
        <w:t>,</w:t>
      </w:r>
      <w:r w:rsidR="00E11A67">
        <w:rPr>
          <w:b/>
        </w:rPr>
        <w:t xml:space="preserve"> </w:t>
      </w:r>
      <w:r w:rsidR="00543771" w:rsidRPr="00543771">
        <w:rPr>
          <w:bCs/>
        </w:rPr>
        <w:t xml:space="preserve">encontra-se </w:t>
      </w:r>
      <w:r w:rsidR="00543771" w:rsidRPr="00543771">
        <w:rPr>
          <w:bCs/>
          <w:u w:val="single"/>
        </w:rPr>
        <w:t>suspens</w:t>
      </w:r>
      <w:r w:rsidR="00010CB6">
        <w:rPr>
          <w:bCs/>
          <w:u w:val="single"/>
        </w:rPr>
        <w:t>a</w:t>
      </w:r>
      <w:r w:rsidR="00543771" w:rsidRPr="00543771">
        <w:rPr>
          <w:bCs/>
        </w:rPr>
        <w:t xml:space="preserve"> </w:t>
      </w:r>
      <w:r w:rsidR="0055118B" w:rsidRPr="00347552">
        <w:t>em decorrência de fatos supervenientes</w:t>
      </w:r>
      <w:r w:rsidR="0055118B">
        <w:rPr>
          <w:bCs/>
        </w:rPr>
        <w:t xml:space="preserve">, </w:t>
      </w:r>
      <w:r w:rsidR="00543771" w:rsidRPr="00543771">
        <w:rPr>
          <w:bCs/>
        </w:rPr>
        <w:t xml:space="preserve">com base no art.43, § 3º da Lei </w:t>
      </w:r>
      <w:r w:rsidR="00543771">
        <w:rPr>
          <w:bCs/>
        </w:rPr>
        <w:t>8.666/93.</w:t>
      </w:r>
    </w:p>
    <w:p w:rsidR="00674A33" w:rsidRDefault="00674A33" w:rsidP="00205FB5">
      <w:pPr>
        <w:autoSpaceDE w:val="0"/>
        <w:spacing w:line="276" w:lineRule="auto"/>
        <w:jc w:val="both"/>
        <w:rPr>
          <w:b/>
        </w:rPr>
      </w:pPr>
    </w:p>
    <w:p w:rsidR="00A23A08" w:rsidRPr="0028510B" w:rsidRDefault="00674A33" w:rsidP="00205FB5">
      <w:pPr>
        <w:autoSpaceDE w:val="0"/>
        <w:spacing w:line="276" w:lineRule="auto"/>
        <w:jc w:val="both"/>
      </w:pPr>
      <w:r>
        <w:t xml:space="preserve">Belém/PA, </w:t>
      </w:r>
      <w:r w:rsidR="00205FB5">
        <w:t>29</w:t>
      </w:r>
      <w:r>
        <w:t xml:space="preserve"> </w:t>
      </w:r>
      <w:r w:rsidR="00A23A08" w:rsidRPr="0028510B">
        <w:t xml:space="preserve">de </w:t>
      </w:r>
      <w:r w:rsidR="00205FB5">
        <w:t xml:space="preserve">junho </w:t>
      </w:r>
      <w:r w:rsidR="00A23A08" w:rsidRPr="0028510B">
        <w:t>de 201</w:t>
      </w:r>
      <w:r w:rsidR="00FD5DA0">
        <w:t>7</w:t>
      </w:r>
      <w:r w:rsidR="00A23A08" w:rsidRPr="0028510B">
        <w:t>.</w:t>
      </w:r>
    </w:p>
    <w:p w:rsidR="00A23A08" w:rsidRPr="0028510B" w:rsidRDefault="00A23A08" w:rsidP="00205FB5">
      <w:pPr>
        <w:autoSpaceDE w:val="0"/>
        <w:spacing w:line="276" w:lineRule="auto"/>
        <w:ind w:right="-2"/>
        <w:jc w:val="both"/>
      </w:pPr>
    </w:p>
    <w:p w:rsidR="00275994" w:rsidRPr="0028510B" w:rsidRDefault="00275994" w:rsidP="00205FB5">
      <w:pPr>
        <w:autoSpaceDE w:val="0"/>
        <w:spacing w:line="276" w:lineRule="auto"/>
        <w:ind w:right="-2"/>
        <w:jc w:val="both"/>
      </w:pPr>
    </w:p>
    <w:p w:rsidR="00A23A08" w:rsidRPr="0028510B" w:rsidRDefault="00A23A08" w:rsidP="00205FB5">
      <w:pPr>
        <w:spacing w:line="276" w:lineRule="auto"/>
        <w:ind w:right="-2"/>
        <w:rPr>
          <w:bCs/>
        </w:rPr>
      </w:pPr>
    </w:p>
    <w:p w:rsidR="00A23A08" w:rsidRPr="0028510B" w:rsidRDefault="00A23A08" w:rsidP="00205FB5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205FB5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A23A08" w:rsidRDefault="00A23A08" w:rsidP="00205FB5">
      <w:pPr>
        <w:spacing w:line="276" w:lineRule="auto"/>
        <w:ind w:right="-2"/>
        <w:jc w:val="center"/>
      </w:pPr>
    </w:p>
    <w:p w:rsidR="00FC28BE" w:rsidRDefault="00FC28BE" w:rsidP="00205FB5">
      <w:pPr>
        <w:spacing w:line="276" w:lineRule="auto"/>
        <w:ind w:right="-2"/>
        <w:jc w:val="center"/>
      </w:pPr>
    </w:p>
    <w:p w:rsidR="00275994" w:rsidRPr="0028510B" w:rsidRDefault="00275994" w:rsidP="00205FB5">
      <w:pPr>
        <w:spacing w:line="276" w:lineRule="auto"/>
        <w:ind w:right="-2"/>
        <w:jc w:val="center"/>
      </w:pPr>
    </w:p>
    <w:p w:rsidR="00A23A08" w:rsidRPr="0028510B" w:rsidRDefault="00A23A08" w:rsidP="00205FB5">
      <w:pPr>
        <w:spacing w:line="276" w:lineRule="auto"/>
        <w:ind w:right="-2"/>
        <w:jc w:val="center"/>
      </w:pPr>
    </w:p>
    <w:p w:rsidR="00A23A08" w:rsidRPr="0028510B" w:rsidRDefault="00A23A08" w:rsidP="00205FB5">
      <w:pPr>
        <w:spacing w:line="276" w:lineRule="auto"/>
        <w:ind w:right="-2"/>
        <w:jc w:val="center"/>
      </w:pPr>
    </w:p>
    <w:p w:rsidR="00A23A08" w:rsidRPr="0028510B" w:rsidRDefault="00FD5DA0" w:rsidP="00205FB5">
      <w:pPr>
        <w:spacing w:line="276" w:lineRule="auto"/>
        <w:ind w:right="-2"/>
        <w:jc w:val="center"/>
        <w:rPr>
          <w:bCs/>
        </w:rPr>
      </w:pPr>
      <w:r>
        <w:rPr>
          <w:bCs/>
        </w:rPr>
        <w:t>Abraão Benassuly Neto</w:t>
      </w:r>
    </w:p>
    <w:p w:rsidR="00416ACE" w:rsidRDefault="00A23A08" w:rsidP="00205FB5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 xml:space="preserve">Presidente da </w:t>
      </w:r>
      <w:r w:rsidR="00416ACE">
        <w:rPr>
          <w:bCs/>
        </w:rPr>
        <w:t>Companhia de Saneamento do Pará</w:t>
      </w:r>
    </w:p>
    <w:p w:rsidR="001A4708" w:rsidRPr="0028510B" w:rsidRDefault="0025522D" w:rsidP="00205FB5">
      <w:pPr>
        <w:spacing w:line="276" w:lineRule="auto"/>
        <w:ind w:right="-2"/>
        <w:jc w:val="center"/>
        <w:rPr>
          <w:bCs/>
        </w:rPr>
      </w:pPr>
      <w:r>
        <w:rPr>
          <w:bCs/>
        </w:rPr>
        <w:t>COSANPA</w:t>
      </w:r>
    </w:p>
    <w:p w:rsidR="001A4708" w:rsidRPr="0028510B" w:rsidRDefault="001A4708" w:rsidP="00205FB5">
      <w:pPr>
        <w:autoSpaceDE w:val="0"/>
        <w:spacing w:line="276" w:lineRule="auto"/>
        <w:jc w:val="center"/>
        <w:rPr>
          <w:bCs/>
        </w:rPr>
      </w:pPr>
    </w:p>
    <w:p w:rsidR="00CD5B5B" w:rsidRPr="0028510B" w:rsidRDefault="00CD5B5B" w:rsidP="00205FB5">
      <w:pPr>
        <w:autoSpaceDE w:val="0"/>
        <w:spacing w:line="276" w:lineRule="auto"/>
        <w:jc w:val="center"/>
      </w:pPr>
    </w:p>
    <w:sectPr w:rsidR="00CD5B5B" w:rsidRPr="002851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AF" w:rsidRDefault="000945AF">
      <w:r>
        <w:separator/>
      </w:r>
    </w:p>
  </w:endnote>
  <w:endnote w:type="continuationSeparator" w:id="0">
    <w:p w:rsidR="000945AF" w:rsidRDefault="0009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AF" w:rsidRDefault="000945AF">
      <w:r>
        <w:separator/>
      </w:r>
    </w:p>
  </w:footnote>
  <w:footnote w:type="continuationSeparator" w:id="0">
    <w:p w:rsidR="000945AF" w:rsidRDefault="0009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AF" w:rsidRDefault="000945AF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45AF" w:rsidRDefault="000945AF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0945AF" w:rsidRPr="003072D8" w:rsidRDefault="000945AF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5A3C30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0B35"/>
    <w:rsid w:val="00010CB6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945AF"/>
    <w:rsid w:val="000A1DD0"/>
    <w:rsid w:val="000A5EA5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5213"/>
    <w:rsid w:val="00205FB5"/>
    <w:rsid w:val="002202FE"/>
    <w:rsid w:val="00244142"/>
    <w:rsid w:val="0025522D"/>
    <w:rsid w:val="0025740D"/>
    <w:rsid w:val="00263888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0419"/>
    <w:rsid w:val="002F5E6B"/>
    <w:rsid w:val="0030353E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93173"/>
    <w:rsid w:val="00396DA9"/>
    <w:rsid w:val="0039774A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E11"/>
    <w:rsid w:val="003F3C45"/>
    <w:rsid w:val="003F49CD"/>
    <w:rsid w:val="003F5732"/>
    <w:rsid w:val="003F5F23"/>
    <w:rsid w:val="003F6BF1"/>
    <w:rsid w:val="00415DEC"/>
    <w:rsid w:val="00416ACE"/>
    <w:rsid w:val="00422FBF"/>
    <w:rsid w:val="004453BA"/>
    <w:rsid w:val="00461B3F"/>
    <w:rsid w:val="004643D1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A670B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3771"/>
    <w:rsid w:val="00544732"/>
    <w:rsid w:val="00544C97"/>
    <w:rsid w:val="0055118B"/>
    <w:rsid w:val="00564E55"/>
    <w:rsid w:val="005A409D"/>
    <w:rsid w:val="005A7009"/>
    <w:rsid w:val="005B1163"/>
    <w:rsid w:val="005B1AF2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1AA4"/>
    <w:rsid w:val="0070543B"/>
    <w:rsid w:val="00714C23"/>
    <w:rsid w:val="0072707C"/>
    <w:rsid w:val="00727799"/>
    <w:rsid w:val="007314B4"/>
    <w:rsid w:val="00732992"/>
    <w:rsid w:val="00740E51"/>
    <w:rsid w:val="0075749B"/>
    <w:rsid w:val="00773427"/>
    <w:rsid w:val="007768F8"/>
    <w:rsid w:val="00781164"/>
    <w:rsid w:val="00785CD0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2BFA"/>
    <w:rsid w:val="00A46136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BF1E3B"/>
    <w:rsid w:val="00C02CC8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11A67"/>
    <w:rsid w:val="00E213A3"/>
    <w:rsid w:val="00E23570"/>
    <w:rsid w:val="00E240B0"/>
    <w:rsid w:val="00E24F08"/>
    <w:rsid w:val="00E33B46"/>
    <w:rsid w:val="00E34CD8"/>
    <w:rsid w:val="00E34DFB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4A38"/>
    <w:rsid w:val="00ED658A"/>
    <w:rsid w:val="00EF0887"/>
    <w:rsid w:val="00EF4EF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D5DA0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A0D262CE-C9A7-48ED-ADA3-DCD0B51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BAA26-6377-4A09-BDD0-4C1B80AF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2017-06-29T11:58:00Z</cp:lastPrinted>
  <dcterms:created xsi:type="dcterms:W3CDTF">2017-06-29T11:48:00Z</dcterms:created>
  <dcterms:modified xsi:type="dcterms:W3CDTF">2017-06-29T12:00:00Z</dcterms:modified>
</cp:coreProperties>
</file>