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8" w:rsidRPr="008A1EA6" w:rsidRDefault="001159FF" w:rsidP="001159FF">
      <w:pPr>
        <w:autoSpaceDE w:val="0"/>
        <w:jc w:val="center"/>
        <w:rPr>
          <w:b/>
          <w:bCs/>
          <w:sz w:val="23"/>
          <w:szCs w:val="23"/>
        </w:rPr>
      </w:pPr>
      <w:r w:rsidRPr="008A1EA6">
        <w:rPr>
          <w:b/>
          <w:bCs/>
          <w:sz w:val="23"/>
          <w:szCs w:val="23"/>
        </w:rPr>
        <w:t>AVISO DE RETIFICAÇÃO DE EDITAL</w:t>
      </w:r>
    </w:p>
    <w:p w:rsidR="00871888" w:rsidRPr="008A1EA6" w:rsidRDefault="00E54165" w:rsidP="006B27F4">
      <w:pPr>
        <w:autoSpaceDE w:val="0"/>
        <w:jc w:val="center"/>
        <w:rPr>
          <w:b/>
          <w:bCs/>
          <w:sz w:val="23"/>
          <w:szCs w:val="23"/>
        </w:rPr>
      </w:pPr>
      <w:r w:rsidRPr="00E54165">
        <w:rPr>
          <w:b/>
          <w:bCs/>
        </w:rPr>
        <w:t>CONCORRÊNCIA PÚBLICA</w:t>
      </w:r>
      <w:r w:rsidR="00871888" w:rsidRPr="008A1EA6">
        <w:rPr>
          <w:b/>
          <w:bCs/>
          <w:sz w:val="23"/>
          <w:szCs w:val="23"/>
        </w:rPr>
        <w:t>N° 00</w:t>
      </w:r>
      <w:r>
        <w:rPr>
          <w:b/>
          <w:bCs/>
          <w:sz w:val="23"/>
          <w:szCs w:val="23"/>
        </w:rPr>
        <w:t>3</w:t>
      </w:r>
      <w:r w:rsidR="00871888" w:rsidRPr="008A1EA6">
        <w:rPr>
          <w:b/>
          <w:bCs/>
          <w:sz w:val="23"/>
          <w:szCs w:val="23"/>
        </w:rPr>
        <w:t>/201</w:t>
      </w:r>
      <w:r w:rsidR="006B27F4" w:rsidRPr="008A1EA6">
        <w:rPr>
          <w:b/>
          <w:bCs/>
          <w:sz w:val="23"/>
          <w:szCs w:val="23"/>
        </w:rPr>
        <w:t>6</w:t>
      </w:r>
      <w:r w:rsidR="00871888" w:rsidRPr="008A1EA6">
        <w:rPr>
          <w:b/>
          <w:bCs/>
          <w:sz w:val="23"/>
          <w:szCs w:val="23"/>
        </w:rPr>
        <w:t xml:space="preserve"> – CPL/COSANPA</w:t>
      </w:r>
    </w:p>
    <w:p w:rsidR="00AB796C" w:rsidRPr="008A1EA6" w:rsidRDefault="00AB796C" w:rsidP="006B27F4">
      <w:pPr>
        <w:autoSpaceDE w:val="0"/>
        <w:jc w:val="center"/>
        <w:rPr>
          <w:b/>
          <w:bCs/>
          <w:sz w:val="23"/>
          <w:szCs w:val="23"/>
        </w:rPr>
      </w:pPr>
    </w:p>
    <w:p w:rsidR="00320773" w:rsidRPr="008A1EA6" w:rsidRDefault="00871888" w:rsidP="006B27F4">
      <w:pPr>
        <w:autoSpaceDE w:val="0"/>
        <w:spacing w:line="276" w:lineRule="auto"/>
        <w:jc w:val="both"/>
        <w:rPr>
          <w:sz w:val="23"/>
          <w:szCs w:val="23"/>
        </w:rPr>
      </w:pPr>
      <w:r w:rsidRPr="008A1EA6">
        <w:rPr>
          <w:b/>
          <w:smallCaps/>
          <w:sz w:val="23"/>
          <w:szCs w:val="23"/>
        </w:rPr>
        <w:t>Objeto</w:t>
      </w:r>
      <w:r w:rsidRPr="008A1EA6">
        <w:rPr>
          <w:b/>
          <w:color w:val="000000"/>
          <w:sz w:val="23"/>
          <w:szCs w:val="23"/>
        </w:rPr>
        <w:t>:</w:t>
      </w:r>
      <w:r w:rsidR="00E54165" w:rsidRPr="00E54165">
        <w:rPr>
          <w:b/>
        </w:rPr>
        <w:t xml:space="preserve"> </w:t>
      </w:r>
      <w:r w:rsidR="00E54165">
        <w:rPr>
          <w:b/>
        </w:rPr>
        <w:t>C</w:t>
      </w:r>
      <w:r w:rsidR="00E54165" w:rsidRPr="008378C7">
        <w:rPr>
          <w:b/>
        </w:rPr>
        <w:t xml:space="preserve">ontratação de </w:t>
      </w:r>
      <w:r w:rsidR="00E54165">
        <w:rPr>
          <w:b/>
        </w:rPr>
        <w:t>E</w:t>
      </w:r>
      <w:r w:rsidR="00E54165" w:rsidRPr="008378C7">
        <w:rPr>
          <w:b/>
        </w:rPr>
        <w:t>mpresa de Engenharia</w:t>
      </w:r>
      <w:proofErr w:type="gramStart"/>
      <w:r w:rsidR="00E54165" w:rsidRPr="008378C7">
        <w:rPr>
          <w:b/>
        </w:rPr>
        <w:t xml:space="preserve">  </w:t>
      </w:r>
      <w:proofErr w:type="gramEnd"/>
      <w:r w:rsidR="00E54165" w:rsidRPr="008378C7">
        <w:rPr>
          <w:b/>
        </w:rPr>
        <w:t xml:space="preserve">para </w:t>
      </w:r>
      <w:r w:rsidR="00E54165">
        <w:rPr>
          <w:b/>
        </w:rPr>
        <w:t>E</w:t>
      </w:r>
      <w:r w:rsidR="00E54165" w:rsidRPr="008378C7">
        <w:rPr>
          <w:b/>
        </w:rPr>
        <w:t xml:space="preserve">xecução de </w:t>
      </w:r>
      <w:r w:rsidR="00E54165">
        <w:rPr>
          <w:b/>
        </w:rPr>
        <w:t>O</w:t>
      </w:r>
      <w:r w:rsidR="00E54165" w:rsidRPr="008378C7">
        <w:rPr>
          <w:b/>
        </w:rPr>
        <w:t xml:space="preserve">bras e </w:t>
      </w:r>
      <w:r w:rsidR="00E54165">
        <w:rPr>
          <w:b/>
        </w:rPr>
        <w:t>S</w:t>
      </w:r>
      <w:r w:rsidR="00E54165" w:rsidRPr="008378C7">
        <w:rPr>
          <w:b/>
        </w:rPr>
        <w:t xml:space="preserve">erviços, incluindo a </w:t>
      </w:r>
      <w:r w:rsidR="00E54165">
        <w:rPr>
          <w:b/>
        </w:rPr>
        <w:t>E</w:t>
      </w:r>
      <w:r w:rsidR="00E54165" w:rsidRPr="008378C7">
        <w:rPr>
          <w:b/>
        </w:rPr>
        <w:t xml:space="preserve">laboração do Projeto Executivo e o </w:t>
      </w:r>
      <w:r w:rsidR="00E54165">
        <w:rPr>
          <w:b/>
        </w:rPr>
        <w:t>F</w:t>
      </w:r>
      <w:r w:rsidR="00E54165" w:rsidRPr="008378C7">
        <w:rPr>
          <w:b/>
        </w:rPr>
        <w:t xml:space="preserve">ornecimento de </w:t>
      </w:r>
      <w:r w:rsidR="00E54165">
        <w:rPr>
          <w:b/>
        </w:rPr>
        <w:t>M</w:t>
      </w:r>
      <w:r w:rsidR="00E54165" w:rsidRPr="008378C7">
        <w:rPr>
          <w:b/>
        </w:rPr>
        <w:t xml:space="preserve">ateriais e </w:t>
      </w:r>
      <w:r w:rsidR="00E54165">
        <w:rPr>
          <w:b/>
        </w:rPr>
        <w:t>E</w:t>
      </w:r>
      <w:r w:rsidR="00E54165" w:rsidRPr="008378C7">
        <w:rPr>
          <w:b/>
        </w:rPr>
        <w:t xml:space="preserve">quipamentos, para a </w:t>
      </w:r>
      <w:r w:rsidR="00E54165">
        <w:rPr>
          <w:b/>
        </w:rPr>
        <w:t>A</w:t>
      </w:r>
      <w:r w:rsidR="00E54165" w:rsidRPr="008378C7">
        <w:rPr>
          <w:b/>
        </w:rPr>
        <w:t xml:space="preserve">mpliação do </w:t>
      </w:r>
      <w:r w:rsidR="00E54165">
        <w:rPr>
          <w:b/>
        </w:rPr>
        <w:t>S</w:t>
      </w:r>
      <w:r w:rsidR="00E54165" w:rsidRPr="008378C7">
        <w:rPr>
          <w:b/>
        </w:rPr>
        <w:t xml:space="preserve">istema de </w:t>
      </w:r>
      <w:r w:rsidR="00E54165">
        <w:rPr>
          <w:b/>
        </w:rPr>
        <w:t>A</w:t>
      </w:r>
      <w:r w:rsidR="00E54165" w:rsidRPr="008378C7">
        <w:rPr>
          <w:b/>
        </w:rPr>
        <w:t xml:space="preserve">bastecimento de </w:t>
      </w:r>
      <w:r w:rsidR="00E54165">
        <w:rPr>
          <w:b/>
        </w:rPr>
        <w:t>Á</w:t>
      </w:r>
      <w:r w:rsidR="00E54165" w:rsidRPr="008378C7">
        <w:rPr>
          <w:b/>
        </w:rPr>
        <w:t>gua do Município de SANTARÉM, Estado do Pará</w:t>
      </w:r>
      <w:r w:rsidR="00E54165">
        <w:rPr>
          <w:b/>
        </w:rPr>
        <w:t xml:space="preserve">. </w:t>
      </w:r>
      <w:r w:rsidR="00E54165" w:rsidRPr="00645C9A">
        <w:t>C</w:t>
      </w:r>
      <w:r w:rsidR="00E54165" w:rsidRPr="003C089A">
        <w:t>onforme Termo de Referência nº 0</w:t>
      </w:r>
      <w:r w:rsidR="00E54165">
        <w:t>5</w:t>
      </w:r>
      <w:r w:rsidR="00E54165" w:rsidRPr="003C089A">
        <w:t>/2016-USOS (Anexo I)</w:t>
      </w:r>
      <w:r w:rsidR="006B27F4" w:rsidRPr="008A1EA6">
        <w:rPr>
          <w:b/>
          <w:sz w:val="23"/>
          <w:szCs w:val="23"/>
        </w:rPr>
        <w:t xml:space="preserve">, </w:t>
      </w:r>
      <w:r w:rsidR="006B27F4" w:rsidRPr="00CB41C3">
        <w:rPr>
          <w:sz w:val="23"/>
          <w:szCs w:val="23"/>
        </w:rPr>
        <w:t>e anexos,</w:t>
      </w:r>
      <w:r w:rsidR="006B27F4" w:rsidRPr="008A1EA6">
        <w:rPr>
          <w:b/>
          <w:sz w:val="23"/>
          <w:szCs w:val="23"/>
        </w:rPr>
        <w:t xml:space="preserve"> </w:t>
      </w:r>
      <w:r w:rsidR="006B27F4" w:rsidRPr="008A1EA6">
        <w:rPr>
          <w:sz w:val="23"/>
          <w:szCs w:val="23"/>
        </w:rPr>
        <w:t xml:space="preserve">partes integrantes e indivisíveis deste </w:t>
      </w:r>
      <w:r w:rsidR="00E54165">
        <w:rPr>
          <w:sz w:val="23"/>
          <w:szCs w:val="23"/>
        </w:rPr>
        <w:t>instrumento convocatório.</w:t>
      </w:r>
    </w:p>
    <w:p w:rsidR="001E33A9" w:rsidRDefault="003734E1" w:rsidP="00871888">
      <w:pPr>
        <w:autoSpaceDE w:val="0"/>
        <w:spacing w:line="276" w:lineRule="auto"/>
        <w:jc w:val="both"/>
        <w:rPr>
          <w:b/>
          <w:sz w:val="23"/>
          <w:szCs w:val="23"/>
          <w:u w:val="single"/>
        </w:rPr>
      </w:pPr>
      <w:r w:rsidRPr="003734E1">
        <w:rPr>
          <w:b/>
          <w:sz w:val="23"/>
          <w:szCs w:val="23"/>
          <w:u w:val="single"/>
        </w:rPr>
        <w:t>Onde se lê:</w:t>
      </w:r>
    </w:p>
    <w:p w:rsidR="00CB41C3" w:rsidRPr="003734E1" w:rsidRDefault="00CB41C3" w:rsidP="00871888">
      <w:pPr>
        <w:autoSpaceDE w:val="0"/>
        <w:spacing w:line="276" w:lineRule="auto"/>
        <w:jc w:val="both"/>
        <w:rPr>
          <w:b/>
          <w:sz w:val="23"/>
          <w:szCs w:val="23"/>
          <w:u w:val="single"/>
        </w:rPr>
      </w:pPr>
    </w:p>
    <w:p w:rsidR="00CB41C3" w:rsidRDefault="00E54165" w:rsidP="00CB41C3">
      <w:pPr>
        <w:pStyle w:val="PargrafodaLista"/>
        <w:spacing w:after="120"/>
        <w:ind w:left="0" w:right="-1"/>
        <w:contextualSpacing w:val="0"/>
      </w:pPr>
      <w:r w:rsidRPr="00265BA5">
        <w:rPr>
          <w:b/>
        </w:rPr>
        <w:t>12.3.8.4.</w:t>
      </w:r>
      <w:r>
        <w:t xml:space="preserve"> </w:t>
      </w:r>
      <w:r w:rsidRPr="001673B2">
        <w:rPr>
          <w:b/>
          <w:bCs/>
        </w:rPr>
        <w:t xml:space="preserve">Índice de </w:t>
      </w:r>
      <w:r>
        <w:rPr>
          <w:b/>
          <w:bCs/>
        </w:rPr>
        <w:t>Endividamento Geral (IEG)</w:t>
      </w:r>
      <w:r w:rsidRPr="001673B2">
        <w:rPr>
          <w:b/>
          <w:bCs/>
        </w:rPr>
        <w:t xml:space="preserve"> igual ou </w:t>
      </w:r>
      <w:r>
        <w:rPr>
          <w:b/>
          <w:bCs/>
        </w:rPr>
        <w:t>inferior</w:t>
      </w:r>
      <w:r w:rsidRPr="001673B2">
        <w:rPr>
          <w:b/>
          <w:bCs/>
        </w:rPr>
        <w:t xml:space="preserve"> de </w:t>
      </w:r>
      <w:r>
        <w:rPr>
          <w:b/>
          <w:bCs/>
        </w:rPr>
        <w:t>0</w:t>
      </w:r>
      <w:r w:rsidRPr="001673B2">
        <w:rPr>
          <w:b/>
          <w:bCs/>
        </w:rPr>
        <w:t>,5 (</w:t>
      </w:r>
      <w:r>
        <w:rPr>
          <w:b/>
          <w:bCs/>
        </w:rPr>
        <w:t xml:space="preserve">zero </w:t>
      </w:r>
      <w:r w:rsidRPr="001673B2">
        <w:rPr>
          <w:b/>
          <w:bCs/>
        </w:rPr>
        <w:t>vírgula cinco)</w:t>
      </w:r>
      <w:r w:rsidR="00CB41C3">
        <w:t>:</w:t>
      </w:r>
      <w:r w:rsidR="003734E1" w:rsidRPr="00CB41C3">
        <w:t xml:space="preserve"> </w:t>
      </w:r>
    </w:p>
    <w:p w:rsidR="00E54165" w:rsidRDefault="003734E1" w:rsidP="00CB41C3">
      <w:pPr>
        <w:pStyle w:val="PargrafodaLista"/>
        <w:spacing w:after="120"/>
        <w:ind w:left="0" w:right="-1"/>
        <w:contextualSpacing w:val="0"/>
      </w:pPr>
      <w:r w:rsidRPr="00CB41C3">
        <w:t xml:space="preserve"> </w:t>
      </w:r>
      <w:r w:rsidR="00E54165" w:rsidRPr="00CB41C3">
        <w:t>IEG = --------------------- = &gt; 0,5</w:t>
      </w:r>
    </w:p>
    <w:p w:rsidR="00CB41C3" w:rsidRPr="00CB41C3" w:rsidRDefault="00CB41C3" w:rsidP="00CB41C3">
      <w:pPr>
        <w:pStyle w:val="PargrafodaLista"/>
        <w:spacing w:after="120"/>
        <w:ind w:left="0" w:right="-1"/>
        <w:contextualSpacing w:val="0"/>
      </w:pPr>
    </w:p>
    <w:p w:rsidR="00CB41C3" w:rsidRDefault="003734E1" w:rsidP="00CB41C3">
      <w:pPr>
        <w:autoSpaceDE w:val="0"/>
        <w:jc w:val="both"/>
        <w:rPr>
          <w:lang w:val="en-US"/>
        </w:rPr>
      </w:pPr>
      <w:proofErr w:type="spellStart"/>
      <w:r w:rsidRPr="00B81C54">
        <w:rPr>
          <w:b/>
          <w:sz w:val="23"/>
          <w:szCs w:val="23"/>
          <w:u w:val="single"/>
          <w:lang w:val="en-US"/>
        </w:rPr>
        <w:t>Leia</w:t>
      </w:r>
      <w:proofErr w:type="spellEnd"/>
      <w:r w:rsidRPr="00B81C54">
        <w:rPr>
          <w:b/>
          <w:sz w:val="23"/>
          <w:szCs w:val="23"/>
          <w:u w:val="single"/>
          <w:lang w:val="en-US"/>
        </w:rPr>
        <w:t>-se:</w:t>
      </w:r>
      <w:r w:rsidRPr="00B81C54">
        <w:rPr>
          <w:lang w:val="en-US"/>
        </w:rPr>
        <w:t xml:space="preserve">   </w:t>
      </w:r>
    </w:p>
    <w:p w:rsidR="00CB41C3" w:rsidRDefault="00CB41C3" w:rsidP="00CB41C3">
      <w:pPr>
        <w:autoSpaceDE w:val="0"/>
        <w:jc w:val="both"/>
        <w:rPr>
          <w:lang w:val="en-US"/>
        </w:rPr>
      </w:pPr>
    </w:p>
    <w:p w:rsidR="003734E1" w:rsidRDefault="003734E1" w:rsidP="00CB41C3">
      <w:pPr>
        <w:autoSpaceDE w:val="0"/>
        <w:jc w:val="both"/>
      </w:pPr>
      <w:r w:rsidRPr="00CB41C3">
        <w:t xml:space="preserve"> IEG = --------------------- </w:t>
      </w:r>
      <w:r w:rsidRPr="00CB41C3">
        <w:rPr>
          <w:color w:val="000000" w:themeColor="text1"/>
        </w:rPr>
        <w:t xml:space="preserve">= &lt; </w:t>
      </w:r>
      <w:r w:rsidRPr="00CB41C3">
        <w:t>0,5</w:t>
      </w:r>
    </w:p>
    <w:p w:rsidR="00CB41C3" w:rsidRPr="00CB41C3" w:rsidRDefault="00CB41C3" w:rsidP="00CB41C3">
      <w:pPr>
        <w:autoSpaceDE w:val="0"/>
        <w:jc w:val="both"/>
      </w:pPr>
    </w:p>
    <w:p w:rsidR="00270D89" w:rsidRDefault="00270D89" w:rsidP="00CB41C3">
      <w:pPr>
        <w:autoSpaceDE w:val="0"/>
        <w:jc w:val="both"/>
        <w:rPr>
          <w:b/>
          <w:sz w:val="23"/>
          <w:szCs w:val="23"/>
        </w:rPr>
      </w:pPr>
      <w:r w:rsidRPr="008A1EA6">
        <w:rPr>
          <w:b/>
          <w:sz w:val="23"/>
          <w:szCs w:val="23"/>
        </w:rPr>
        <w:t>Os demais itens do edital, bem como de seus anexos, permanecem inalterados.</w:t>
      </w:r>
    </w:p>
    <w:p w:rsidR="00CB41C3" w:rsidRPr="008A1EA6" w:rsidRDefault="00CB41C3" w:rsidP="00CB41C3">
      <w:pPr>
        <w:autoSpaceDE w:val="0"/>
        <w:jc w:val="both"/>
        <w:rPr>
          <w:b/>
          <w:sz w:val="23"/>
          <w:szCs w:val="23"/>
        </w:rPr>
      </w:pPr>
    </w:p>
    <w:p w:rsidR="008A1EA6" w:rsidRPr="008A1EA6" w:rsidRDefault="008A1EA6" w:rsidP="00A24793">
      <w:pPr>
        <w:pStyle w:val="PargrafodaLista"/>
        <w:numPr>
          <w:ilvl w:val="0"/>
          <w:numId w:val="1"/>
        </w:numPr>
        <w:autoSpaceDE w:val="0"/>
        <w:spacing w:line="276" w:lineRule="auto"/>
        <w:jc w:val="both"/>
        <w:rPr>
          <w:color w:val="000000"/>
          <w:sz w:val="23"/>
          <w:szCs w:val="23"/>
        </w:rPr>
      </w:pPr>
      <w:r w:rsidRPr="008A1EA6">
        <w:rPr>
          <w:sz w:val="23"/>
          <w:szCs w:val="23"/>
        </w:rPr>
        <w:t>O Edital e seus anexos estão disponíveis, no site da Companhia de Saneamento do Pará- COSANPA (</w:t>
      </w:r>
      <w:hyperlink r:id="rId7" w:history="1">
        <w:r w:rsidRPr="008A1EA6">
          <w:rPr>
            <w:rStyle w:val="Hyperlink"/>
            <w:sz w:val="23"/>
            <w:szCs w:val="23"/>
          </w:rPr>
          <w:t>www.cosanpa.pa.gov.br</w:t>
        </w:r>
      </w:hyperlink>
      <w:r w:rsidRPr="008A1EA6">
        <w:rPr>
          <w:sz w:val="23"/>
          <w:szCs w:val="23"/>
        </w:rPr>
        <w:t xml:space="preserve">), ou ainda junto a comissão de licitação, no horário de </w:t>
      </w:r>
      <w:proofErr w:type="gramStart"/>
      <w:r w:rsidRPr="008A1EA6">
        <w:rPr>
          <w:sz w:val="23"/>
          <w:szCs w:val="23"/>
        </w:rPr>
        <w:t>08:00</w:t>
      </w:r>
      <w:proofErr w:type="gramEnd"/>
      <w:r w:rsidRPr="008A1EA6">
        <w:rPr>
          <w:sz w:val="23"/>
          <w:szCs w:val="23"/>
        </w:rPr>
        <w:t xml:space="preserve"> às 12:00h e de 14:00 às 17:00h.</w:t>
      </w:r>
    </w:p>
    <w:p w:rsidR="008A1EA6" w:rsidRPr="008A1EA6" w:rsidRDefault="008A1EA6" w:rsidP="00A24793">
      <w:pPr>
        <w:autoSpaceDE w:val="0"/>
        <w:spacing w:line="276" w:lineRule="auto"/>
        <w:jc w:val="both"/>
        <w:rPr>
          <w:b/>
          <w:sz w:val="23"/>
          <w:szCs w:val="23"/>
        </w:rPr>
      </w:pPr>
    </w:p>
    <w:p w:rsidR="001159FF" w:rsidRPr="008A1EA6" w:rsidRDefault="001159FF" w:rsidP="001159FF">
      <w:pPr>
        <w:autoSpaceDE w:val="0"/>
        <w:spacing w:line="276" w:lineRule="auto"/>
        <w:jc w:val="both"/>
        <w:rPr>
          <w:sz w:val="23"/>
          <w:szCs w:val="23"/>
        </w:rPr>
      </w:pPr>
      <w:bookmarkStart w:id="0" w:name="_GoBack"/>
      <w:bookmarkEnd w:id="0"/>
      <w:r w:rsidRPr="008A1EA6">
        <w:rPr>
          <w:sz w:val="23"/>
          <w:szCs w:val="23"/>
        </w:rPr>
        <w:t>Belém/PA,</w:t>
      </w:r>
      <w:proofErr w:type="gramStart"/>
      <w:r w:rsidRPr="008A1EA6">
        <w:rPr>
          <w:sz w:val="23"/>
          <w:szCs w:val="23"/>
        </w:rPr>
        <w:t xml:space="preserve">  </w:t>
      </w:r>
      <w:proofErr w:type="gramEnd"/>
      <w:r w:rsidR="00AB796C" w:rsidRPr="008A1EA6">
        <w:rPr>
          <w:sz w:val="23"/>
          <w:szCs w:val="23"/>
        </w:rPr>
        <w:t>0</w:t>
      </w:r>
      <w:r w:rsidR="00B81C54">
        <w:rPr>
          <w:sz w:val="23"/>
          <w:szCs w:val="23"/>
        </w:rPr>
        <w:t>8</w:t>
      </w:r>
      <w:r w:rsidRPr="008A1EA6">
        <w:rPr>
          <w:sz w:val="23"/>
          <w:szCs w:val="23"/>
        </w:rPr>
        <w:t xml:space="preserve"> de </w:t>
      </w:r>
      <w:r w:rsidR="003734E1">
        <w:rPr>
          <w:sz w:val="23"/>
          <w:szCs w:val="23"/>
        </w:rPr>
        <w:t>agosto</w:t>
      </w:r>
      <w:r w:rsidRPr="008A1EA6">
        <w:rPr>
          <w:sz w:val="23"/>
          <w:szCs w:val="23"/>
        </w:rPr>
        <w:t xml:space="preserve">  de 201</w:t>
      </w:r>
      <w:r w:rsidR="00871888" w:rsidRPr="008A1EA6">
        <w:rPr>
          <w:sz w:val="23"/>
          <w:szCs w:val="23"/>
        </w:rPr>
        <w:t>6</w:t>
      </w:r>
      <w:r w:rsidRPr="008A1EA6">
        <w:rPr>
          <w:sz w:val="23"/>
          <w:szCs w:val="23"/>
        </w:rPr>
        <w:t>.</w:t>
      </w:r>
    </w:p>
    <w:p w:rsidR="001159FF" w:rsidRPr="008A1EA6" w:rsidRDefault="001159FF" w:rsidP="001159FF">
      <w:pPr>
        <w:spacing w:line="276" w:lineRule="auto"/>
        <w:jc w:val="center"/>
        <w:rPr>
          <w:bCs/>
          <w:sz w:val="23"/>
          <w:szCs w:val="23"/>
        </w:rPr>
      </w:pPr>
    </w:p>
    <w:p w:rsidR="00EA4841" w:rsidRPr="008A1EA6" w:rsidRDefault="00EA4841" w:rsidP="001159FF">
      <w:pPr>
        <w:spacing w:line="276" w:lineRule="auto"/>
        <w:jc w:val="center"/>
        <w:rPr>
          <w:bCs/>
          <w:sz w:val="23"/>
          <w:szCs w:val="23"/>
        </w:rPr>
      </w:pPr>
    </w:p>
    <w:p w:rsidR="001159FF" w:rsidRPr="008A1EA6" w:rsidRDefault="001159FF" w:rsidP="001159FF">
      <w:pPr>
        <w:spacing w:line="276" w:lineRule="auto"/>
        <w:jc w:val="center"/>
        <w:rPr>
          <w:bCs/>
          <w:sz w:val="23"/>
          <w:szCs w:val="23"/>
        </w:rPr>
      </w:pPr>
      <w:r w:rsidRPr="008A1EA6">
        <w:rPr>
          <w:bCs/>
          <w:sz w:val="23"/>
          <w:szCs w:val="23"/>
        </w:rPr>
        <w:t>Ana Beatriz de Souza Oliveira</w:t>
      </w:r>
    </w:p>
    <w:p w:rsidR="00EA4841" w:rsidRDefault="001159FF" w:rsidP="003734E1">
      <w:pPr>
        <w:spacing w:line="276" w:lineRule="auto"/>
        <w:jc w:val="center"/>
        <w:rPr>
          <w:bCs/>
          <w:sz w:val="23"/>
          <w:szCs w:val="23"/>
        </w:rPr>
      </w:pPr>
      <w:r w:rsidRPr="008A1EA6">
        <w:rPr>
          <w:bCs/>
          <w:sz w:val="23"/>
          <w:szCs w:val="23"/>
        </w:rPr>
        <w:t>Presidente da Comissão Permanente de Licitação</w:t>
      </w:r>
    </w:p>
    <w:p w:rsidR="00A24793" w:rsidRDefault="00A24793" w:rsidP="003734E1">
      <w:pPr>
        <w:spacing w:line="276" w:lineRule="auto"/>
        <w:jc w:val="center"/>
        <w:rPr>
          <w:bCs/>
          <w:sz w:val="23"/>
          <w:szCs w:val="23"/>
        </w:rPr>
      </w:pPr>
    </w:p>
    <w:p w:rsidR="00A24793" w:rsidRDefault="00A24793" w:rsidP="003734E1">
      <w:pPr>
        <w:spacing w:line="276" w:lineRule="auto"/>
        <w:jc w:val="center"/>
        <w:rPr>
          <w:bCs/>
          <w:sz w:val="23"/>
          <w:szCs w:val="23"/>
        </w:rPr>
      </w:pPr>
    </w:p>
    <w:p w:rsidR="00A24793" w:rsidRDefault="00A24793" w:rsidP="00A24793">
      <w:pPr>
        <w:spacing w:line="276" w:lineRule="auto"/>
        <w:ind w:right="-2"/>
        <w:jc w:val="center"/>
      </w:pPr>
    </w:p>
    <w:p w:rsidR="00A24793" w:rsidRDefault="00A24793" w:rsidP="00A24793">
      <w:pPr>
        <w:spacing w:line="276" w:lineRule="auto"/>
        <w:ind w:right="-2"/>
        <w:jc w:val="center"/>
        <w:rPr>
          <w:bCs/>
        </w:rPr>
      </w:pPr>
      <w:r>
        <w:rPr>
          <w:bCs/>
        </w:rPr>
        <w:t>Fernando José da Costa Martins</w:t>
      </w:r>
    </w:p>
    <w:p w:rsidR="00A24793" w:rsidRDefault="00A24793" w:rsidP="00A24793">
      <w:pPr>
        <w:spacing w:line="276" w:lineRule="auto"/>
        <w:ind w:right="-2"/>
        <w:jc w:val="center"/>
        <w:rPr>
          <w:bCs/>
        </w:rPr>
      </w:pPr>
      <w:r>
        <w:rPr>
          <w:bCs/>
        </w:rPr>
        <w:t>Presidente da Companhia de Saneamento do Pará- Em Exercício</w:t>
      </w:r>
    </w:p>
    <w:p w:rsidR="00A24793" w:rsidRDefault="00A24793" w:rsidP="00A24793">
      <w:pPr>
        <w:spacing w:line="276" w:lineRule="auto"/>
        <w:ind w:right="-2"/>
        <w:jc w:val="center"/>
      </w:pPr>
      <w:r>
        <w:rPr>
          <w:bCs/>
        </w:rPr>
        <w:t>COSANPA</w:t>
      </w:r>
    </w:p>
    <w:p w:rsidR="00A24793" w:rsidRPr="008A1EA6" w:rsidRDefault="00A24793" w:rsidP="003734E1">
      <w:pPr>
        <w:spacing w:line="276" w:lineRule="auto"/>
        <w:jc w:val="center"/>
        <w:rPr>
          <w:sz w:val="23"/>
          <w:szCs w:val="23"/>
        </w:rPr>
      </w:pPr>
    </w:p>
    <w:p w:rsidR="00EA4841" w:rsidRPr="008A1EA6" w:rsidRDefault="00EA4841" w:rsidP="001159FF">
      <w:pPr>
        <w:spacing w:line="276" w:lineRule="auto"/>
        <w:ind w:right="-2"/>
        <w:jc w:val="center"/>
        <w:rPr>
          <w:sz w:val="23"/>
          <w:szCs w:val="23"/>
        </w:rPr>
      </w:pPr>
    </w:p>
    <w:sectPr w:rsidR="00EA4841" w:rsidRPr="008A1EA6" w:rsidSect="00D42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95" w:rsidRDefault="00942595" w:rsidP="001E33A9">
      <w:r>
        <w:separator/>
      </w:r>
    </w:p>
  </w:endnote>
  <w:endnote w:type="continuationSeparator" w:id="0">
    <w:p w:rsidR="00942595" w:rsidRDefault="00942595" w:rsidP="001E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95" w:rsidRDefault="009425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95" w:rsidRDefault="0094259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95" w:rsidRDefault="009425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95" w:rsidRDefault="00942595" w:rsidP="001E33A9">
      <w:r>
        <w:separator/>
      </w:r>
    </w:p>
  </w:footnote>
  <w:footnote w:type="continuationSeparator" w:id="0">
    <w:p w:rsidR="00942595" w:rsidRDefault="00942595" w:rsidP="001E3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95" w:rsidRDefault="009425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95" w:rsidRDefault="00942595">
    <w:pPr>
      <w:pStyle w:val="Cabealho"/>
    </w:pPr>
    <w:r w:rsidRPr="00D42460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45720</wp:posOffset>
          </wp:positionV>
          <wp:extent cx="581025" cy="5810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595" w:rsidRDefault="00942595" w:rsidP="00D4246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942595" w:rsidRPr="00232CC3" w:rsidRDefault="00942595" w:rsidP="00D42460">
    <w:pPr>
      <w:pStyle w:val="WW-NormalWeb"/>
      <w:spacing w:after="0"/>
      <w:jc w:val="center"/>
      <w:rPr>
        <w:sz w:val="14"/>
        <w:szCs w:val="14"/>
      </w:rPr>
    </w:pPr>
  </w:p>
  <w:p w:rsidR="00942595" w:rsidRDefault="00942595" w:rsidP="00D42460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95" w:rsidRDefault="009425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D97"/>
    <w:rsid w:val="00043124"/>
    <w:rsid w:val="00096ACA"/>
    <w:rsid w:val="000E0DF7"/>
    <w:rsid w:val="00105FAD"/>
    <w:rsid w:val="001159FF"/>
    <w:rsid w:val="001E33A9"/>
    <w:rsid w:val="00270D89"/>
    <w:rsid w:val="002A0F8A"/>
    <w:rsid w:val="00320773"/>
    <w:rsid w:val="0032400A"/>
    <w:rsid w:val="003734E1"/>
    <w:rsid w:val="00574733"/>
    <w:rsid w:val="006B27F4"/>
    <w:rsid w:val="006C3251"/>
    <w:rsid w:val="006D2274"/>
    <w:rsid w:val="00871888"/>
    <w:rsid w:val="008A1EA6"/>
    <w:rsid w:val="008F3682"/>
    <w:rsid w:val="00942595"/>
    <w:rsid w:val="00946545"/>
    <w:rsid w:val="009C6112"/>
    <w:rsid w:val="00A24793"/>
    <w:rsid w:val="00AB796C"/>
    <w:rsid w:val="00B2206A"/>
    <w:rsid w:val="00B506A6"/>
    <w:rsid w:val="00B632A4"/>
    <w:rsid w:val="00B81C54"/>
    <w:rsid w:val="00BB0C44"/>
    <w:rsid w:val="00C9455E"/>
    <w:rsid w:val="00CB41C3"/>
    <w:rsid w:val="00D42460"/>
    <w:rsid w:val="00DA21C0"/>
    <w:rsid w:val="00E54165"/>
    <w:rsid w:val="00E77D93"/>
    <w:rsid w:val="00EA4841"/>
    <w:rsid w:val="00EF3DD6"/>
    <w:rsid w:val="00F53F07"/>
    <w:rsid w:val="00F6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F67D97"/>
    <w:rPr>
      <w:color w:val="000080"/>
      <w:u w:val="single"/>
    </w:rPr>
  </w:style>
  <w:style w:type="paragraph" w:customStyle="1" w:styleId="Default">
    <w:name w:val="Default"/>
    <w:rsid w:val="00F67D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E3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1E3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4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D42460"/>
    <w:pPr>
      <w:spacing w:before="280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8A1EA6"/>
    <w:pPr>
      <w:ind w:left="720"/>
      <w:contextualSpacing/>
    </w:pPr>
  </w:style>
  <w:style w:type="paragraph" w:customStyle="1" w:styleId="Normal1">
    <w:name w:val="Normal1"/>
    <w:rsid w:val="00E54165"/>
    <w:pPr>
      <w:widowControl w:val="0"/>
      <w:suppressAutoHyphens/>
      <w:spacing w:after="0" w:line="240" w:lineRule="auto"/>
      <w:ind w:left="1134"/>
      <w:jc w:val="both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541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sanpa.pa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1039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10816-2</dc:creator>
  <cp:lastModifiedBy>10816-2</cp:lastModifiedBy>
  <cp:revision>17</cp:revision>
  <cp:lastPrinted>2016-08-08T17:51:00Z</cp:lastPrinted>
  <dcterms:created xsi:type="dcterms:W3CDTF">2016-01-29T11:58:00Z</dcterms:created>
  <dcterms:modified xsi:type="dcterms:W3CDTF">2016-08-09T19:47:00Z</dcterms:modified>
</cp:coreProperties>
</file>