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5735" w:rsidRPr="001F5618" w:rsidRDefault="00B25735" w:rsidP="005C240B">
      <w:pPr>
        <w:autoSpaceDE w:val="0"/>
        <w:rPr>
          <w:b/>
          <w:bCs/>
        </w:rPr>
      </w:pPr>
    </w:p>
    <w:p w:rsidR="0040408D" w:rsidRPr="00967C85" w:rsidRDefault="0040408D" w:rsidP="00396348">
      <w:pPr>
        <w:jc w:val="center"/>
        <w:rPr>
          <w:b/>
          <w:bCs/>
          <w:sz w:val="22"/>
          <w:szCs w:val="22"/>
        </w:rPr>
      </w:pPr>
      <w:r w:rsidRPr="00967C85">
        <w:rPr>
          <w:b/>
          <w:bCs/>
          <w:sz w:val="22"/>
          <w:szCs w:val="22"/>
        </w:rPr>
        <w:t xml:space="preserve">AVISO DE </w:t>
      </w:r>
      <w:r w:rsidR="00392BF5" w:rsidRPr="00967C85">
        <w:rPr>
          <w:b/>
          <w:bCs/>
          <w:sz w:val="22"/>
          <w:szCs w:val="22"/>
        </w:rPr>
        <w:t xml:space="preserve">RESULTADO DE </w:t>
      </w:r>
      <w:r w:rsidRPr="00967C85">
        <w:rPr>
          <w:b/>
          <w:bCs/>
          <w:sz w:val="22"/>
          <w:szCs w:val="22"/>
        </w:rPr>
        <w:t>JULGAMENTO</w:t>
      </w:r>
      <w:r w:rsidR="00392BF5" w:rsidRPr="00967C85">
        <w:rPr>
          <w:b/>
          <w:bCs/>
          <w:sz w:val="22"/>
          <w:szCs w:val="22"/>
        </w:rPr>
        <w:t xml:space="preserve"> </w:t>
      </w:r>
      <w:r w:rsidR="00EE5457" w:rsidRPr="00967C85">
        <w:rPr>
          <w:b/>
          <w:bCs/>
          <w:sz w:val="22"/>
          <w:szCs w:val="22"/>
        </w:rPr>
        <w:t xml:space="preserve">DE </w:t>
      </w:r>
      <w:r w:rsidR="00392BF5" w:rsidRPr="00967C85">
        <w:rPr>
          <w:b/>
          <w:bCs/>
          <w:sz w:val="22"/>
          <w:szCs w:val="22"/>
        </w:rPr>
        <w:t>HABILITAÇÃO</w:t>
      </w:r>
    </w:p>
    <w:p w:rsidR="0040408D" w:rsidRPr="00967C85" w:rsidRDefault="008E1C06" w:rsidP="00396348">
      <w:pPr>
        <w:jc w:val="center"/>
        <w:rPr>
          <w:b/>
          <w:sz w:val="22"/>
          <w:szCs w:val="22"/>
        </w:rPr>
      </w:pPr>
      <w:r w:rsidRPr="00967C85">
        <w:rPr>
          <w:b/>
          <w:sz w:val="22"/>
          <w:szCs w:val="22"/>
        </w:rPr>
        <w:t>CONCORRÊNCIA PÚBLICA</w:t>
      </w:r>
      <w:r w:rsidR="0062611D" w:rsidRPr="00967C85">
        <w:rPr>
          <w:b/>
          <w:sz w:val="22"/>
          <w:szCs w:val="22"/>
        </w:rPr>
        <w:t xml:space="preserve"> Nº </w:t>
      </w:r>
      <w:r w:rsidR="007C4152" w:rsidRPr="00967C85">
        <w:rPr>
          <w:b/>
          <w:sz w:val="22"/>
          <w:szCs w:val="22"/>
        </w:rPr>
        <w:t>0</w:t>
      </w:r>
      <w:r w:rsidR="0082208A" w:rsidRPr="00967C85">
        <w:rPr>
          <w:b/>
          <w:sz w:val="22"/>
          <w:szCs w:val="22"/>
        </w:rPr>
        <w:t>0</w:t>
      </w:r>
      <w:r w:rsidR="00EE5457" w:rsidRPr="00967C85">
        <w:rPr>
          <w:b/>
          <w:sz w:val="22"/>
          <w:szCs w:val="22"/>
        </w:rPr>
        <w:t>7</w:t>
      </w:r>
      <w:r w:rsidR="0062611D" w:rsidRPr="00967C85">
        <w:rPr>
          <w:b/>
          <w:sz w:val="22"/>
          <w:szCs w:val="22"/>
        </w:rPr>
        <w:t>/201</w:t>
      </w:r>
      <w:r w:rsidR="00887DFE" w:rsidRPr="00967C85">
        <w:rPr>
          <w:b/>
          <w:sz w:val="22"/>
          <w:szCs w:val="22"/>
        </w:rPr>
        <w:t>7</w:t>
      </w:r>
      <w:r w:rsidR="0040408D" w:rsidRPr="00967C85">
        <w:rPr>
          <w:b/>
          <w:sz w:val="22"/>
          <w:szCs w:val="22"/>
        </w:rPr>
        <w:t>-</w:t>
      </w:r>
      <w:r w:rsidR="00182453" w:rsidRPr="00967C85">
        <w:rPr>
          <w:b/>
          <w:sz w:val="22"/>
          <w:szCs w:val="22"/>
        </w:rPr>
        <w:t>COSANPA</w:t>
      </w:r>
      <w:r w:rsidR="00EE5457" w:rsidRPr="00967C85">
        <w:rPr>
          <w:b/>
          <w:sz w:val="22"/>
          <w:szCs w:val="22"/>
        </w:rPr>
        <w:t>-PA.</w:t>
      </w:r>
    </w:p>
    <w:p w:rsidR="00586569" w:rsidRPr="00967C85" w:rsidRDefault="00586569" w:rsidP="00396348">
      <w:pPr>
        <w:jc w:val="center"/>
        <w:rPr>
          <w:b/>
          <w:sz w:val="22"/>
          <w:szCs w:val="22"/>
        </w:rPr>
      </w:pPr>
    </w:p>
    <w:p w:rsidR="00586569" w:rsidRPr="00967C85" w:rsidRDefault="00586569" w:rsidP="00396348">
      <w:pPr>
        <w:jc w:val="center"/>
        <w:rPr>
          <w:b/>
          <w:sz w:val="22"/>
          <w:szCs w:val="22"/>
        </w:rPr>
      </w:pPr>
    </w:p>
    <w:p w:rsidR="00796015" w:rsidRPr="00967C85" w:rsidRDefault="00796015" w:rsidP="00396348">
      <w:pPr>
        <w:jc w:val="center"/>
        <w:rPr>
          <w:b/>
          <w:sz w:val="22"/>
          <w:szCs w:val="22"/>
        </w:rPr>
      </w:pPr>
    </w:p>
    <w:p w:rsidR="00796015" w:rsidRPr="00967C85" w:rsidRDefault="00796015" w:rsidP="00396348">
      <w:pPr>
        <w:jc w:val="center"/>
        <w:rPr>
          <w:b/>
          <w:sz w:val="22"/>
          <w:szCs w:val="22"/>
        </w:rPr>
      </w:pPr>
    </w:p>
    <w:p w:rsidR="0040408D" w:rsidRPr="00967C85" w:rsidRDefault="009325CD" w:rsidP="00396348">
      <w:pPr>
        <w:ind w:firstLine="1276"/>
        <w:jc w:val="both"/>
        <w:rPr>
          <w:sz w:val="22"/>
          <w:szCs w:val="22"/>
        </w:rPr>
      </w:pPr>
      <w:r w:rsidRPr="00967C85">
        <w:rPr>
          <w:sz w:val="22"/>
          <w:szCs w:val="22"/>
        </w:rPr>
        <w:t>A</w:t>
      </w:r>
      <w:r w:rsidR="0040408D" w:rsidRPr="00967C85">
        <w:rPr>
          <w:sz w:val="22"/>
          <w:szCs w:val="22"/>
        </w:rPr>
        <w:t xml:space="preserve"> Comissão Permanente de Licitação, </w:t>
      </w:r>
      <w:r w:rsidR="004705C7" w:rsidRPr="00967C85">
        <w:rPr>
          <w:sz w:val="22"/>
          <w:szCs w:val="22"/>
        </w:rPr>
        <w:t xml:space="preserve">da Companhia de Saneamento do Pará, </w:t>
      </w:r>
      <w:r w:rsidR="0040408D" w:rsidRPr="00967C85">
        <w:rPr>
          <w:sz w:val="22"/>
          <w:szCs w:val="22"/>
        </w:rPr>
        <w:t xml:space="preserve">instituída pela Portaria nº </w:t>
      </w:r>
      <w:r w:rsidR="00887DFE" w:rsidRPr="00967C85">
        <w:rPr>
          <w:sz w:val="22"/>
          <w:szCs w:val="22"/>
        </w:rPr>
        <w:t>663</w:t>
      </w:r>
      <w:r w:rsidR="0040408D" w:rsidRPr="00967C85">
        <w:rPr>
          <w:sz w:val="22"/>
          <w:szCs w:val="22"/>
        </w:rPr>
        <w:t>/201</w:t>
      </w:r>
      <w:r w:rsidR="00887DFE" w:rsidRPr="00967C85">
        <w:rPr>
          <w:sz w:val="22"/>
          <w:szCs w:val="22"/>
        </w:rPr>
        <w:t>7</w:t>
      </w:r>
      <w:r w:rsidR="0040408D" w:rsidRPr="00967C85">
        <w:rPr>
          <w:sz w:val="22"/>
          <w:szCs w:val="22"/>
        </w:rPr>
        <w:t xml:space="preserve">, torna público </w:t>
      </w:r>
      <w:r w:rsidR="00392BF5" w:rsidRPr="00967C85">
        <w:rPr>
          <w:sz w:val="22"/>
          <w:szCs w:val="22"/>
        </w:rPr>
        <w:t xml:space="preserve">aos interessados, </w:t>
      </w:r>
      <w:r w:rsidR="00931AB7" w:rsidRPr="00967C85">
        <w:rPr>
          <w:sz w:val="22"/>
          <w:szCs w:val="22"/>
        </w:rPr>
        <w:t xml:space="preserve">e </w:t>
      </w:r>
      <w:r w:rsidR="00392BF5" w:rsidRPr="00967C85">
        <w:rPr>
          <w:sz w:val="22"/>
          <w:szCs w:val="22"/>
        </w:rPr>
        <w:t>em especial às empresas participantes da licitação em epígrafe, o resultado do JULGAMENTO DE HABILITAÇÃO desse certame</w:t>
      </w:r>
      <w:r w:rsidR="0040408D" w:rsidRPr="00967C85">
        <w:rPr>
          <w:sz w:val="22"/>
          <w:szCs w:val="22"/>
        </w:rPr>
        <w:t>,</w:t>
      </w:r>
      <w:r w:rsidR="00D91EF6" w:rsidRPr="00967C85">
        <w:rPr>
          <w:sz w:val="22"/>
          <w:szCs w:val="22"/>
        </w:rPr>
        <w:t xml:space="preserve"> </w:t>
      </w:r>
      <w:r w:rsidR="00392BF5" w:rsidRPr="00967C85">
        <w:rPr>
          <w:color w:val="000000"/>
          <w:sz w:val="22"/>
          <w:szCs w:val="22"/>
        </w:rPr>
        <w:t>que tem como</w:t>
      </w:r>
      <w:r w:rsidR="0040408D" w:rsidRPr="00967C85">
        <w:rPr>
          <w:sz w:val="22"/>
          <w:szCs w:val="22"/>
        </w:rPr>
        <w:t xml:space="preserve"> objeto</w:t>
      </w:r>
      <w:r w:rsidR="002F7E9A" w:rsidRPr="00967C85">
        <w:rPr>
          <w:sz w:val="22"/>
          <w:szCs w:val="22"/>
        </w:rPr>
        <w:t xml:space="preserve"> </w:t>
      </w:r>
      <w:r w:rsidR="00EB25BA" w:rsidRPr="00967C85">
        <w:rPr>
          <w:sz w:val="22"/>
          <w:szCs w:val="22"/>
        </w:rPr>
        <w:t xml:space="preserve">a Contratação de empresa de engenharia especializada em projetos de saneamento básico para elaboração de Projeto Básico para Ampliação do Sistema de Esgotamento Sanitário das Sub-Bacias de contribuição da ETE Sideral e ETE Coqueiro, nas cidades de Belém e Ananindeua, no Estado do Pará. </w:t>
      </w:r>
      <w:r w:rsidR="00887DFE" w:rsidRPr="00967C85">
        <w:rPr>
          <w:iCs/>
          <w:color w:val="000000"/>
          <w:sz w:val="22"/>
          <w:szCs w:val="22"/>
        </w:rPr>
        <w:t>Cumpre ressaltar que</w:t>
      </w:r>
      <w:r w:rsidR="002871D6" w:rsidRPr="00967C85">
        <w:rPr>
          <w:iCs/>
          <w:color w:val="000000"/>
          <w:sz w:val="22"/>
          <w:szCs w:val="22"/>
        </w:rPr>
        <w:t>:</w:t>
      </w:r>
      <w:r w:rsidR="00887DFE" w:rsidRPr="00967C85">
        <w:rPr>
          <w:iCs/>
          <w:color w:val="000000"/>
          <w:sz w:val="22"/>
          <w:szCs w:val="22"/>
        </w:rPr>
        <w:t xml:space="preserve"> o </w:t>
      </w:r>
      <w:r w:rsidR="00EB25BA" w:rsidRPr="00967C85">
        <w:rPr>
          <w:b/>
          <w:color w:val="000000" w:themeColor="text1"/>
          <w:sz w:val="22"/>
          <w:szCs w:val="22"/>
        </w:rPr>
        <w:t>CONSÓRCIO PCE-SERENCO-TERRA,</w:t>
      </w:r>
      <w:r w:rsidR="00EB25BA" w:rsidRPr="00967C85">
        <w:rPr>
          <w:color w:val="000000" w:themeColor="text1"/>
          <w:sz w:val="22"/>
          <w:szCs w:val="22"/>
        </w:rPr>
        <w:t xml:space="preserve"> que tem como a </w:t>
      </w:r>
      <w:r w:rsidR="00A35447" w:rsidRPr="00967C85">
        <w:rPr>
          <w:color w:val="000000" w:themeColor="text1"/>
          <w:sz w:val="22"/>
          <w:szCs w:val="22"/>
        </w:rPr>
        <w:t>E</w:t>
      </w:r>
      <w:r w:rsidR="00EB25BA" w:rsidRPr="00967C85">
        <w:rPr>
          <w:color w:val="000000" w:themeColor="text1"/>
          <w:sz w:val="22"/>
          <w:szCs w:val="22"/>
        </w:rPr>
        <w:t xml:space="preserve">mpresa Líder </w:t>
      </w:r>
      <w:r w:rsidR="00EB25BA" w:rsidRPr="00967C85">
        <w:rPr>
          <w:b/>
          <w:color w:val="000000" w:themeColor="text1"/>
          <w:sz w:val="22"/>
          <w:szCs w:val="22"/>
        </w:rPr>
        <w:t>PCE-PROJETOS E CONSULTORIAS DE ENGENHARIA LTDA</w:t>
      </w:r>
      <w:r w:rsidR="00EB25BA" w:rsidRPr="00967C85">
        <w:rPr>
          <w:color w:val="000000" w:themeColor="text1"/>
          <w:sz w:val="22"/>
          <w:szCs w:val="22"/>
        </w:rPr>
        <w:t xml:space="preserve"> CNPJ: 35.808.088/0001-57</w:t>
      </w:r>
      <w:r w:rsidR="00025D19" w:rsidRPr="00967C85">
        <w:rPr>
          <w:color w:val="000000" w:themeColor="text1"/>
          <w:sz w:val="22"/>
          <w:szCs w:val="22"/>
        </w:rPr>
        <w:t xml:space="preserve"> e</w:t>
      </w:r>
      <w:r w:rsidR="00A35447" w:rsidRPr="00967C85">
        <w:rPr>
          <w:sz w:val="22"/>
          <w:szCs w:val="22"/>
        </w:rPr>
        <w:t xml:space="preserve"> a</w:t>
      </w:r>
      <w:r w:rsidR="002871D6" w:rsidRPr="00967C85">
        <w:rPr>
          <w:sz w:val="22"/>
          <w:szCs w:val="22"/>
        </w:rPr>
        <w:t xml:space="preserve"> Empresa </w:t>
      </w:r>
      <w:r w:rsidR="002871D6" w:rsidRPr="00967C85">
        <w:rPr>
          <w:b/>
          <w:color w:val="000000" w:themeColor="text1"/>
          <w:sz w:val="22"/>
          <w:szCs w:val="22"/>
        </w:rPr>
        <w:t xml:space="preserve">MPB SANEAMENTO LTDA, </w:t>
      </w:r>
      <w:r w:rsidR="002871D6" w:rsidRPr="00967C85">
        <w:rPr>
          <w:color w:val="000000" w:themeColor="text1"/>
          <w:sz w:val="22"/>
          <w:szCs w:val="22"/>
        </w:rPr>
        <w:t xml:space="preserve">CNPJ: 78.221.066/0001-07, </w:t>
      </w:r>
      <w:r w:rsidR="00025D19" w:rsidRPr="00967C85">
        <w:rPr>
          <w:color w:val="000000" w:themeColor="text1"/>
          <w:sz w:val="22"/>
          <w:szCs w:val="22"/>
        </w:rPr>
        <w:t>foram declarados</w:t>
      </w:r>
      <w:r w:rsidR="002871D6" w:rsidRPr="00967C85">
        <w:rPr>
          <w:color w:val="000000" w:themeColor="text1"/>
          <w:sz w:val="22"/>
          <w:szCs w:val="22"/>
        </w:rPr>
        <w:t xml:space="preserve"> inabilitad</w:t>
      </w:r>
      <w:r w:rsidR="00025D19" w:rsidRPr="00967C85">
        <w:rPr>
          <w:color w:val="000000" w:themeColor="text1"/>
          <w:sz w:val="22"/>
          <w:szCs w:val="22"/>
        </w:rPr>
        <w:t>os</w:t>
      </w:r>
      <w:r w:rsidR="002871D6" w:rsidRPr="00967C85">
        <w:rPr>
          <w:b/>
          <w:color w:val="000000" w:themeColor="text1"/>
          <w:sz w:val="22"/>
          <w:szCs w:val="22"/>
        </w:rPr>
        <w:t xml:space="preserve"> </w:t>
      </w:r>
      <w:r w:rsidR="002871D6" w:rsidRPr="00967C85">
        <w:rPr>
          <w:sz w:val="22"/>
          <w:szCs w:val="22"/>
        </w:rPr>
        <w:t>a prosseguir na segunda fase do certame. Os</w:t>
      </w:r>
      <w:r w:rsidR="0076232F" w:rsidRPr="00967C85">
        <w:rPr>
          <w:iCs/>
          <w:color w:val="000000"/>
          <w:sz w:val="22"/>
          <w:szCs w:val="22"/>
        </w:rPr>
        <w:t xml:space="preserve"> </w:t>
      </w:r>
      <w:r w:rsidR="002871D6" w:rsidRPr="00967C85">
        <w:rPr>
          <w:iCs/>
          <w:color w:val="000000"/>
          <w:sz w:val="22"/>
          <w:szCs w:val="22"/>
        </w:rPr>
        <w:t>Licitantes</w:t>
      </w:r>
      <w:r w:rsidR="0076232F" w:rsidRPr="00967C85">
        <w:rPr>
          <w:iCs/>
          <w:color w:val="000000"/>
          <w:sz w:val="22"/>
          <w:szCs w:val="22"/>
        </w:rPr>
        <w:t xml:space="preserve">: </w:t>
      </w:r>
      <w:r w:rsidR="0076232F" w:rsidRPr="00967C85">
        <w:rPr>
          <w:b/>
          <w:iCs/>
          <w:color w:val="000000"/>
          <w:sz w:val="22"/>
          <w:szCs w:val="22"/>
        </w:rPr>
        <w:t>1)</w:t>
      </w:r>
      <w:r w:rsidR="0076232F" w:rsidRPr="00967C85">
        <w:rPr>
          <w:iCs/>
          <w:color w:val="000000"/>
          <w:sz w:val="22"/>
          <w:szCs w:val="22"/>
        </w:rPr>
        <w:t xml:space="preserve"> </w:t>
      </w:r>
      <w:r w:rsidR="00873DB2" w:rsidRPr="00967C85">
        <w:rPr>
          <w:color w:val="000000" w:themeColor="text1"/>
          <w:sz w:val="22"/>
          <w:szCs w:val="22"/>
        </w:rPr>
        <w:t xml:space="preserve">O </w:t>
      </w:r>
      <w:r w:rsidR="00873DB2" w:rsidRPr="00967C85">
        <w:rPr>
          <w:b/>
          <w:sz w:val="22"/>
          <w:szCs w:val="22"/>
        </w:rPr>
        <w:t xml:space="preserve">CONSÓRCIO UFC SANESCON, </w:t>
      </w:r>
      <w:r w:rsidR="00873DB2" w:rsidRPr="00967C85">
        <w:rPr>
          <w:sz w:val="22"/>
          <w:szCs w:val="22"/>
        </w:rPr>
        <w:t>que tem como</w:t>
      </w:r>
      <w:r w:rsidR="00873DB2" w:rsidRPr="00967C85">
        <w:rPr>
          <w:b/>
          <w:sz w:val="22"/>
          <w:szCs w:val="22"/>
        </w:rPr>
        <w:t xml:space="preserve"> </w:t>
      </w:r>
      <w:r w:rsidR="00873DB2" w:rsidRPr="00967C85">
        <w:rPr>
          <w:color w:val="000000" w:themeColor="text1"/>
          <w:sz w:val="22"/>
          <w:szCs w:val="22"/>
        </w:rPr>
        <w:t xml:space="preserve">a </w:t>
      </w:r>
      <w:r w:rsidR="00931AB7" w:rsidRPr="00967C85">
        <w:rPr>
          <w:color w:val="000000" w:themeColor="text1"/>
          <w:sz w:val="22"/>
          <w:szCs w:val="22"/>
        </w:rPr>
        <w:t>E</w:t>
      </w:r>
      <w:r w:rsidR="00873DB2" w:rsidRPr="00967C85">
        <w:rPr>
          <w:color w:val="000000" w:themeColor="text1"/>
          <w:sz w:val="22"/>
          <w:szCs w:val="22"/>
        </w:rPr>
        <w:t xml:space="preserve">mpresa Líder </w:t>
      </w:r>
      <w:r w:rsidR="00873DB2" w:rsidRPr="00967C85">
        <w:rPr>
          <w:b/>
          <w:color w:val="000000" w:themeColor="text1"/>
          <w:sz w:val="22"/>
          <w:szCs w:val="22"/>
        </w:rPr>
        <w:t>UFC ENGENHARIA LTDA</w:t>
      </w:r>
      <w:r w:rsidR="00873DB2" w:rsidRPr="00967C85">
        <w:rPr>
          <w:color w:val="000000" w:themeColor="text1"/>
          <w:sz w:val="22"/>
          <w:szCs w:val="22"/>
        </w:rPr>
        <w:t>, CNPJ: 32.690.778/0001-66</w:t>
      </w:r>
      <w:r w:rsidR="002F5C94" w:rsidRPr="00967C85">
        <w:rPr>
          <w:color w:val="000000" w:themeColor="text1"/>
          <w:sz w:val="22"/>
          <w:szCs w:val="22"/>
        </w:rPr>
        <w:t>;</w:t>
      </w:r>
      <w:r w:rsidR="00873DB2" w:rsidRPr="00967C85">
        <w:rPr>
          <w:color w:val="000000" w:themeColor="text1"/>
          <w:sz w:val="22"/>
          <w:szCs w:val="22"/>
        </w:rPr>
        <w:t xml:space="preserve"> </w:t>
      </w:r>
      <w:r w:rsidR="0076232F" w:rsidRPr="00967C85">
        <w:rPr>
          <w:b/>
          <w:iCs/>
          <w:color w:val="000000"/>
          <w:sz w:val="22"/>
          <w:szCs w:val="22"/>
        </w:rPr>
        <w:t>2)</w:t>
      </w:r>
      <w:r w:rsidR="0076232F" w:rsidRPr="00967C85">
        <w:rPr>
          <w:iCs/>
          <w:color w:val="000000"/>
          <w:sz w:val="22"/>
          <w:szCs w:val="22"/>
        </w:rPr>
        <w:t xml:space="preserve"> </w:t>
      </w:r>
      <w:r w:rsidR="00873DB2" w:rsidRPr="00967C85">
        <w:rPr>
          <w:iCs/>
          <w:color w:val="000000"/>
          <w:sz w:val="22"/>
          <w:szCs w:val="22"/>
        </w:rPr>
        <w:t xml:space="preserve">A Empresa </w:t>
      </w:r>
      <w:r w:rsidR="00887DFE" w:rsidRPr="00967C85">
        <w:rPr>
          <w:b/>
          <w:sz w:val="22"/>
          <w:szCs w:val="22"/>
        </w:rPr>
        <w:t>SENHA ENGENHARIA &amp; URBANISMO SS,</w:t>
      </w:r>
      <w:r w:rsidR="00887DFE" w:rsidRPr="00967C85">
        <w:rPr>
          <w:sz w:val="22"/>
          <w:szCs w:val="22"/>
        </w:rPr>
        <w:t xml:space="preserve"> CNPJ: 36.863.538/0001-77</w:t>
      </w:r>
      <w:r w:rsidR="002F5C94" w:rsidRPr="00967C85">
        <w:rPr>
          <w:sz w:val="22"/>
          <w:szCs w:val="22"/>
        </w:rPr>
        <w:t>;</w:t>
      </w:r>
      <w:r w:rsidR="00887DFE" w:rsidRPr="00967C85">
        <w:rPr>
          <w:sz w:val="22"/>
          <w:szCs w:val="22"/>
        </w:rPr>
        <w:t xml:space="preserve"> </w:t>
      </w:r>
      <w:r w:rsidR="00887DFE" w:rsidRPr="00967C85">
        <w:rPr>
          <w:b/>
          <w:sz w:val="22"/>
          <w:szCs w:val="22"/>
        </w:rPr>
        <w:t>3)</w:t>
      </w:r>
      <w:r w:rsidR="00873DB2" w:rsidRPr="00967C85">
        <w:rPr>
          <w:b/>
          <w:sz w:val="22"/>
          <w:szCs w:val="22"/>
        </w:rPr>
        <w:t xml:space="preserve"> </w:t>
      </w:r>
      <w:r w:rsidR="00931AB7" w:rsidRPr="00967C85">
        <w:rPr>
          <w:sz w:val="22"/>
          <w:szCs w:val="22"/>
        </w:rPr>
        <w:t>A Empresa</w:t>
      </w:r>
      <w:r w:rsidR="00931AB7" w:rsidRPr="00967C85">
        <w:rPr>
          <w:b/>
          <w:sz w:val="22"/>
          <w:szCs w:val="22"/>
        </w:rPr>
        <w:t xml:space="preserve"> </w:t>
      </w:r>
      <w:r w:rsidR="00873DB2" w:rsidRPr="00967C85">
        <w:rPr>
          <w:b/>
          <w:sz w:val="22"/>
          <w:szCs w:val="22"/>
        </w:rPr>
        <w:t>ENCIBRA S.A ESTUDOS E PROJETOS DE ENGENHARIA</w:t>
      </w:r>
      <w:r w:rsidR="00873DB2" w:rsidRPr="00967C85">
        <w:rPr>
          <w:color w:val="000000" w:themeColor="text1"/>
          <w:sz w:val="22"/>
          <w:szCs w:val="22"/>
        </w:rPr>
        <w:t>, CNPJ: 33.160.102/0001-23</w:t>
      </w:r>
      <w:r w:rsidR="002F5C94" w:rsidRPr="00967C85">
        <w:rPr>
          <w:color w:val="000000" w:themeColor="text1"/>
          <w:sz w:val="22"/>
          <w:szCs w:val="22"/>
        </w:rPr>
        <w:t xml:space="preserve"> e </w:t>
      </w:r>
      <w:r w:rsidR="002F5C94" w:rsidRPr="00967C85">
        <w:rPr>
          <w:b/>
          <w:color w:val="000000" w:themeColor="text1"/>
          <w:sz w:val="22"/>
          <w:szCs w:val="22"/>
        </w:rPr>
        <w:t>4)</w:t>
      </w:r>
      <w:r w:rsidR="002F5C94" w:rsidRPr="00967C85">
        <w:rPr>
          <w:color w:val="000000" w:themeColor="text1"/>
          <w:sz w:val="22"/>
          <w:szCs w:val="22"/>
        </w:rPr>
        <w:t xml:space="preserve"> O</w:t>
      </w:r>
      <w:r w:rsidR="00887DFE" w:rsidRPr="00967C85">
        <w:rPr>
          <w:sz w:val="22"/>
          <w:szCs w:val="22"/>
        </w:rPr>
        <w:t xml:space="preserve"> </w:t>
      </w:r>
      <w:r w:rsidR="00887DFE" w:rsidRPr="00967C85">
        <w:rPr>
          <w:b/>
          <w:sz w:val="22"/>
          <w:szCs w:val="22"/>
        </w:rPr>
        <w:t>CONS</w:t>
      </w:r>
      <w:r w:rsidR="00A35447" w:rsidRPr="00967C85">
        <w:rPr>
          <w:b/>
          <w:sz w:val="22"/>
          <w:szCs w:val="22"/>
        </w:rPr>
        <w:t>Ó</w:t>
      </w:r>
      <w:r w:rsidR="00887DFE" w:rsidRPr="00967C85">
        <w:rPr>
          <w:b/>
          <w:sz w:val="22"/>
          <w:szCs w:val="22"/>
        </w:rPr>
        <w:t>RCIO</w:t>
      </w:r>
      <w:r w:rsidR="002F5C94" w:rsidRPr="00967C85">
        <w:rPr>
          <w:b/>
          <w:sz w:val="22"/>
          <w:szCs w:val="22"/>
        </w:rPr>
        <w:t xml:space="preserve"> </w:t>
      </w:r>
      <w:r w:rsidR="00887DFE" w:rsidRPr="00967C85">
        <w:rPr>
          <w:b/>
          <w:sz w:val="22"/>
          <w:szCs w:val="22"/>
        </w:rPr>
        <w:t>TRACTEBEL – ESSE</w:t>
      </w:r>
      <w:r w:rsidR="002F5C94" w:rsidRPr="00967C85">
        <w:rPr>
          <w:b/>
          <w:sz w:val="22"/>
          <w:szCs w:val="22"/>
        </w:rPr>
        <w:t xml:space="preserve">, </w:t>
      </w:r>
      <w:r w:rsidR="00887DFE" w:rsidRPr="00967C85">
        <w:rPr>
          <w:sz w:val="22"/>
          <w:szCs w:val="22"/>
        </w:rPr>
        <w:t xml:space="preserve">que tem como </w:t>
      </w:r>
      <w:r w:rsidR="002235C3" w:rsidRPr="00967C85">
        <w:rPr>
          <w:sz w:val="22"/>
          <w:szCs w:val="22"/>
        </w:rPr>
        <w:t xml:space="preserve">a </w:t>
      </w:r>
      <w:r w:rsidR="00A43584" w:rsidRPr="00967C85">
        <w:rPr>
          <w:sz w:val="22"/>
          <w:szCs w:val="22"/>
        </w:rPr>
        <w:t>E</w:t>
      </w:r>
      <w:r w:rsidR="00887DFE" w:rsidRPr="00967C85">
        <w:rPr>
          <w:sz w:val="22"/>
          <w:szCs w:val="22"/>
        </w:rPr>
        <w:t xml:space="preserve">mpresa </w:t>
      </w:r>
      <w:r w:rsidR="00A43584" w:rsidRPr="00967C85">
        <w:rPr>
          <w:sz w:val="22"/>
          <w:szCs w:val="22"/>
        </w:rPr>
        <w:t>L</w:t>
      </w:r>
      <w:r w:rsidR="00887DFE" w:rsidRPr="00967C85">
        <w:rPr>
          <w:sz w:val="22"/>
          <w:szCs w:val="22"/>
        </w:rPr>
        <w:t>íder</w:t>
      </w:r>
      <w:r w:rsidR="00887DFE" w:rsidRPr="00967C85">
        <w:rPr>
          <w:b/>
          <w:sz w:val="22"/>
          <w:szCs w:val="22"/>
        </w:rPr>
        <w:t xml:space="preserve"> TRACTEBEL ENGINEERING LTDA</w:t>
      </w:r>
      <w:r w:rsidR="00931AB7" w:rsidRPr="00967C85">
        <w:rPr>
          <w:b/>
          <w:sz w:val="22"/>
          <w:szCs w:val="22"/>
        </w:rPr>
        <w:t xml:space="preserve">, </w:t>
      </w:r>
      <w:r w:rsidR="00A35447" w:rsidRPr="00967C85">
        <w:rPr>
          <w:color w:val="000000" w:themeColor="text1"/>
          <w:sz w:val="22"/>
          <w:szCs w:val="22"/>
        </w:rPr>
        <w:t>CNPJ: 33.633.561/0001-87</w:t>
      </w:r>
      <w:r w:rsidR="00887DFE" w:rsidRPr="00967C85">
        <w:rPr>
          <w:b/>
          <w:sz w:val="22"/>
          <w:szCs w:val="22"/>
        </w:rPr>
        <w:t xml:space="preserve">. </w:t>
      </w:r>
      <w:r w:rsidR="00805986" w:rsidRPr="00967C85">
        <w:rPr>
          <w:iCs/>
          <w:color w:val="000000"/>
          <w:sz w:val="22"/>
          <w:szCs w:val="22"/>
        </w:rPr>
        <w:t xml:space="preserve">Foram </w:t>
      </w:r>
      <w:r w:rsidR="002F5C94" w:rsidRPr="00967C85">
        <w:rPr>
          <w:iCs/>
          <w:color w:val="000000"/>
          <w:sz w:val="22"/>
          <w:szCs w:val="22"/>
        </w:rPr>
        <w:t>declarados</w:t>
      </w:r>
      <w:r w:rsidR="00805986" w:rsidRPr="00967C85">
        <w:rPr>
          <w:iCs/>
          <w:color w:val="000000"/>
          <w:sz w:val="22"/>
          <w:szCs w:val="22"/>
        </w:rPr>
        <w:t xml:space="preserve"> </w:t>
      </w:r>
      <w:r w:rsidR="00887DFE" w:rsidRPr="00967C85">
        <w:rPr>
          <w:iCs/>
          <w:color w:val="000000"/>
          <w:sz w:val="22"/>
          <w:szCs w:val="22"/>
        </w:rPr>
        <w:t>habilitad</w:t>
      </w:r>
      <w:r w:rsidR="002F5C94" w:rsidRPr="00967C85">
        <w:rPr>
          <w:iCs/>
          <w:color w:val="000000"/>
          <w:sz w:val="22"/>
          <w:szCs w:val="22"/>
        </w:rPr>
        <w:t>os</w:t>
      </w:r>
      <w:r w:rsidR="005F4C13" w:rsidRPr="00967C85">
        <w:rPr>
          <w:iCs/>
          <w:color w:val="000000"/>
          <w:sz w:val="22"/>
          <w:szCs w:val="22"/>
        </w:rPr>
        <w:t xml:space="preserve"> </w:t>
      </w:r>
      <w:r w:rsidR="002F5C94" w:rsidRPr="00967C85">
        <w:rPr>
          <w:sz w:val="22"/>
          <w:szCs w:val="22"/>
        </w:rPr>
        <w:t>a prosseguir na segunda fase do certame</w:t>
      </w:r>
      <w:r w:rsidR="00025D19" w:rsidRPr="00967C85">
        <w:rPr>
          <w:sz w:val="22"/>
          <w:szCs w:val="22"/>
        </w:rPr>
        <w:t xml:space="preserve">, </w:t>
      </w:r>
      <w:r w:rsidR="00972761" w:rsidRPr="00967C85">
        <w:rPr>
          <w:iCs/>
          <w:color w:val="000000"/>
          <w:sz w:val="22"/>
          <w:szCs w:val="22"/>
        </w:rPr>
        <w:t xml:space="preserve">conforme </w:t>
      </w:r>
      <w:r w:rsidR="00972761" w:rsidRPr="00967C85">
        <w:rPr>
          <w:b/>
          <w:iCs/>
          <w:color w:val="000000"/>
          <w:sz w:val="22"/>
          <w:szCs w:val="22"/>
        </w:rPr>
        <w:t>ATA</w:t>
      </w:r>
      <w:r w:rsidR="002F5C94" w:rsidRPr="00967C85">
        <w:rPr>
          <w:b/>
          <w:iCs/>
          <w:color w:val="000000"/>
          <w:sz w:val="22"/>
          <w:szCs w:val="22"/>
        </w:rPr>
        <w:t xml:space="preserve"> da Sessão de</w:t>
      </w:r>
      <w:r w:rsidR="00A35447" w:rsidRPr="00967C85">
        <w:rPr>
          <w:b/>
          <w:iCs/>
          <w:color w:val="000000"/>
          <w:sz w:val="22"/>
          <w:szCs w:val="22"/>
        </w:rPr>
        <w:t xml:space="preserve"> </w:t>
      </w:r>
      <w:r w:rsidR="002F5C94" w:rsidRPr="00967C85">
        <w:rPr>
          <w:b/>
          <w:iCs/>
          <w:color w:val="000000"/>
          <w:sz w:val="22"/>
          <w:szCs w:val="22"/>
        </w:rPr>
        <w:t>Prosseguimento, r</w:t>
      </w:r>
      <w:r w:rsidR="00972761" w:rsidRPr="00967C85">
        <w:rPr>
          <w:b/>
          <w:iCs/>
          <w:color w:val="000000"/>
          <w:sz w:val="22"/>
          <w:szCs w:val="22"/>
        </w:rPr>
        <w:t>ealizada no dia 2</w:t>
      </w:r>
      <w:r w:rsidR="002F5C94" w:rsidRPr="00967C85">
        <w:rPr>
          <w:b/>
          <w:iCs/>
          <w:color w:val="000000"/>
          <w:sz w:val="22"/>
          <w:szCs w:val="22"/>
        </w:rPr>
        <w:t>1</w:t>
      </w:r>
      <w:r w:rsidR="00972761" w:rsidRPr="00967C85">
        <w:rPr>
          <w:b/>
          <w:iCs/>
          <w:color w:val="000000"/>
          <w:sz w:val="22"/>
          <w:szCs w:val="22"/>
        </w:rPr>
        <w:t>/</w:t>
      </w:r>
      <w:r w:rsidR="002F5C94" w:rsidRPr="00967C85">
        <w:rPr>
          <w:b/>
          <w:iCs/>
          <w:color w:val="000000"/>
          <w:sz w:val="22"/>
          <w:szCs w:val="22"/>
        </w:rPr>
        <w:t>02</w:t>
      </w:r>
      <w:r w:rsidR="00972761" w:rsidRPr="00967C85">
        <w:rPr>
          <w:b/>
          <w:iCs/>
          <w:color w:val="000000"/>
          <w:sz w:val="22"/>
          <w:szCs w:val="22"/>
        </w:rPr>
        <w:t>/201</w:t>
      </w:r>
      <w:r w:rsidR="002F5C94" w:rsidRPr="00967C85">
        <w:rPr>
          <w:b/>
          <w:iCs/>
          <w:color w:val="000000"/>
          <w:sz w:val="22"/>
          <w:szCs w:val="22"/>
        </w:rPr>
        <w:t>8</w:t>
      </w:r>
      <w:r w:rsidR="00805986" w:rsidRPr="00967C85">
        <w:rPr>
          <w:b/>
          <w:iCs/>
          <w:color w:val="000000"/>
          <w:sz w:val="22"/>
          <w:szCs w:val="22"/>
        </w:rPr>
        <w:t>.</w:t>
      </w:r>
      <w:r w:rsidR="005879CD" w:rsidRPr="00967C85">
        <w:rPr>
          <w:iCs/>
          <w:color w:val="000000"/>
          <w:sz w:val="22"/>
          <w:szCs w:val="22"/>
        </w:rPr>
        <w:t xml:space="preserve"> Informamos, ainda, que a partir desta publicação está aberto </w:t>
      </w:r>
      <w:r w:rsidR="005879CD" w:rsidRPr="00967C85">
        <w:rPr>
          <w:b/>
          <w:iCs/>
          <w:color w:val="000000"/>
          <w:sz w:val="22"/>
          <w:szCs w:val="22"/>
        </w:rPr>
        <w:t xml:space="preserve">o prazo de 05 (cinco) dias úteis para a interposição de recurso </w:t>
      </w:r>
      <w:r w:rsidR="005879CD" w:rsidRPr="00967C85">
        <w:rPr>
          <w:iCs/>
          <w:color w:val="000000"/>
          <w:sz w:val="22"/>
          <w:szCs w:val="22"/>
        </w:rPr>
        <w:t>pel</w:t>
      </w:r>
      <w:r w:rsidR="00A35447" w:rsidRPr="00967C85">
        <w:rPr>
          <w:iCs/>
          <w:color w:val="000000"/>
          <w:sz w:val="22"/>
          <w:szCs w:val="22"/>
        </w:rPr>
        <w:t>o</w:t>
      </w:r>
      <w:r w:rsidR="005879CD" w:rsidRPr="00967C85">
        <w:rPr>
          <w:iCs/>
          <w:color w:val="000000"/>
          <w:sz w:val="22"/>
          <w:szCs w:val="22"/>
        </w:rPr>
        <w:t xml:space="preserve">s </w:t>
      </w:r>
      <w:r w:rsidR="00A35447" w:rsidRPr="00967C85">
        <w:rPr>
          <w:iCs/>
          <w:color w:val="000000"/>
          <w:sz w:val="22"/>
          <w:szCs w:val="22"/>
        </w:rPr>
        <w:t>Licitantes</w:t>
      </w:r>
      <w:r w:rsidR="005879CD" w:rsidRPr="00967C85">
        <w:rPr>
          <w:iCs/>
          <w:color w:val="000000"/>
          <w:sz w:val="22"/>
          <w:szCs w:val="22"/>
        </w:rPr>
        <w:t xml:space="preserve"> interessad</w:t>
      </w:r>
      <w:r w:rsidR="00A35447" w:rsidRPr="00967C85">
        <w:rPr>
          <w:iCs/>
          <w:color w:val="000000"/>
          <w:sz w:val="22"/>
          <w:szCs w:val="22"/>
        </w:rPr>
        <w:t>o</w:t>
      </w:r>
      <w:r w:rsidR="005879CD" w:rsidRPr="00967C85">
        <w:rPr>
          <w:iCs/>
          <w:color w:val="000000"/>
          <w:sz w:val="22"/>
          <w:szCs w:val="22"/>
        </w:rPr>
        <w:t>s</w:t>
      </w:r>
      <w:r w:rsidR="00805986" w:rsidRPr="00967C85">
        <w:rPr>
          <w:iCs/>
          <w:color w:val="000000"/>
          <w:sz w:val="22"/>
          <w:szCs w:val="22"/>
        </w:rPr>
        <w:t>,</w:t>
      </w:r>
      <w:r w:rsidR="005879CD" w:rsidRPr="00967C85">
        <w:rPr>
          <w:iCs/>
          <w:color w:val="000000"/>
          <w:sz w:val="22"/>
          <w:szCs w:val="22"/>
        </w:rPr>
        <w:t xml:space="preserve"> com fundamento no Art. 109, inciso I, alínea “a”, da Lei nº 8.666/93. Encontrando-se os autos </w:t>
      </w:r>
      <w:r w:rsidR="004705C7" w:rsidRPr="00967C85">
        <w:rPr>
          <w:iCs/>
          <w:color w:val="000000"/>
          <w:sz w:val="22"/>
          <w:szCs w:val="22"/>
        </w:rPr>
        <w:t>com vista franqueada aos interessados na sala da CPL</w:t>
      </w:r>
      <w:r w:rsidR="00805986" w:rsidRPr="00967C85">
        <w:rPr>
          <w:iCs/>
          <w:color w:val="000000"/>
          <w:sz w:val="22"/>
          <w:szCs w:val="22"/>
        </w:rPr>
        <w:t>.</w:t>
      </w:r>
    </w:p>
    <w:p w:rsidR="00586569" w:rsidRPr="00967C85" w:rsidRDefault="00586569" w:rsidP="00396348">
      <w:pPr>
        <w:ind w:firstLine="1418"/>
        <w:jc w:val="both"/>
        <w:rPr>
          <w:sz w:val="22"/>
          <w:szCs w:val="22"/>
        </w:rPr>
      </w:pPr>
    </w:p>
    <w:p w:rsidR="00586569" w:rsidRPr="00967C85" w:rsidRDefault="00586569" w:rsidP="00396348">
      <w:pPr>
        <w:ind w:firstLine="1418"/>
        <w:jc w:val="both"/>
        <w:rPr>
          <w:sz w:val="22"/>
          <w:szCs w:val="22"/>
        </w:rPr>
      </w:pPr>
    </w:p>
    <w:p w:rsidR="0040408D" w:rsidRPr="00967C85" w:rsidRDefault="0040408D" w:rsidP="00396348">
      <w:pPr>
        <w:ind w:firstLine="1418"/>
        <w:jc w:val="both"/>
        <w:rPr>
          <w:sz w:val="22"/>
          <w:szCs w:val="22"/>
        </w:rPr>
      </w:pPr>
      <w:r w:rsidRPr="00967C85">
        <w:rPr>
          <w:sz w:val="22"/>
          <w:szCs w:val="22"/>
        </w:rPr>
        <w:t xml:space="preserve">Belém - PA, </w:t>
      </w:r>
      <w:r w:rsidR="005F4C13" w:rsidRPr="00967C85">
        <w:rPr>
          <w:sz w:val="22"/>
          <w:szCs w:val="22"/>
        </w:rPr>
        <w:t>2</w:t>
      </w:r>
      <w:r w:rsidR="002F5C94" w:rsidRPr="00967C85">
        <w:rPr>
          <w:sz w:val="22"/>
          <w:szCs w:val="22"/>
        </w:rPr>
        <w:t>1</w:t>
      </w:r>
      <w:r w:rsidR="00D91EF6" w:rsidRPr="00967C85">
        <w:rPr>
          <w:sz w:val="22"/>
          <w:szCs w:val="22"/>
        </w:rPr>
        <w:t xml:space="preserve"> </w:t>
      </w:r>
      <w:r w:rsidR="0062611D" w:rsidRPr="00967C85">
        <w:rPr>
          <w:sz w:val="22"/>
          <w:szCs w:val="22"/>
        </w:rPr>
        <w:t xml:space="preserve">de </w:t>
      </w:r>
      <w:r w:rsidR="002F5C94" w:rsidRPr="00967C85">
        <w:rPr>
          <w:sz w:val="22"/>
          <w:szCs w:val="22"/>
        </w:rPr>
        <w:t>fevereiro</w:t>
      </w:r>
      <w:r w:rsidR="005F4C13" w:rsidRPr="00967C85">
        <w:rPr>
          <w:sz w:val="22"/>
          <w:szCs w:val="22"/>
        </w:rPr>
        <w:t xml:space="preserve"> </w:t>
      </w:r>
      <w:r w:rsidRPr="00967C85">
        <w:rPr>
          <w:sz w:val="22"/>
          <w:szCs w:val="22"/>
        </w:rPr>
        <w:t>de 201</w:t>
      </w:r>
      <w:r w:rsidR="002F5C94" w:rsidRPr="00967C85">
        <w:rPr>
          <w:sz w:val="22"/>
          <w:szCs w:val="22"/>
        </w:rPr>
        <w:t>8</w:t>
      </w:r>
      <w:r w:rsidRPr="00967C85">
        <w:rPr>
          <w:sz w:val="22"/>
          <w:szCs w:val="22"/>
        </w:rPr>
        <w:t>.</w:t>
      </w:r>
    </w:p>
    <w:p w:rsidR="0040408D" w:rsidRPr="00967C85" w:rsidRDefault="0040408D" w:rsidP="00396348">
      <w:pPr>
        <w:ind w:firstLine="1418"/>
        <w:jc w:val="both"/>
        <w:rPr>
          <w:sz w:val="22"/>
          <w:szCs w:val="22"/>
        </w:rPr>
      </w:pPr>
    </w:p>
    <w:p w:rsidR="00586569" w:rsidRPr="00967C85" w:rsidRDefault="00586569" w:rsidP="00396348">
      <w:pPr>
        <w:ind w:firstLine="1418"/>
        <w:jc w:val="both"/>
        <w:rPr>
          <w:sz w:val="22"/>
          <w:szCs w:val="22"/>
        </w:rPr>
      </w:pPr>
    </w:p>
    <w:p w:rsidR="00586569" w:rsidRPr="00967C85" w:rsidRDefault="00586569" w:rsidP="00396348">
      <w:pPr>
        <w:ind w:firstLine="1418"/>
        <w:jc w:val="both"/>
        <w:rPr>
          <w:sz w:val="22"/>
          <w:szCs w:val="22"/>
        </w:rPr>
      </w:pPr>
    </w:p>
    <w:p w:rsidR="00586569" w:rsidRPr="00967C85" w:rsidRDefault="00586569" w:rsidP="00396348">
      <w:pPr>
        <w:ind w:firstLine="1418"/>
        <w:jc w:val="both"/>
        <w:rPr>
          <w:sz w:val="22"/>
          <w:szCs w:val="22"/>
        </w:rPr>
      </w:pPr>
    </w:p>
    <w:p w:rsidR="0040408D" w:rsidRPr="00967C85" w:rsidRDefault="0040408D" w:rsidP="00396348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2"/>
          <w:szCs w:val="22"/>
        </w:rPr>
      </w:pPr>
      <w:r w:rsidRPr="00967C85">
        <w:rPr>
          <w:sz w:val="22"/>
          <w:szCs w:val="22"/>
        </w:rPr>
        <w:t>Ana Beatriz de Souza Oliveira</w:t>
      </w:r>
    </w:p>
    <w:p w:rsidR="0040408D" w:rsidRPr="00967C85" w:rsidRDefault="0040408D" w:rsidP="00396348">
      <w:pPr>
        <w:numPr>
          <w:ilvl w:val="0"/>
          <w:numId w:val="4"/>
        </w:numPr>
        <w:tabs>
          <w:tab w:val="left" w:pos="0"/>
        </w:tabs>
        <w:suppressAutoHyphens w:val="0"/>
        <w:jc w:val="center"/>
        <w:rPr>
          <w:sz w:val="22"/>
          <w:szCs w:val="22"/>
        </w:rPr>
      </w:pPr>
      <w:r w:rsidRPr="00967C85">
        <w:rPr>
          <w:sz w:val="22"/>
          <w:szCs w:val="22"/>
        </w:rPr>
        <w:t>Presidente da Comissão Permanente de Licitação</w:t>
      </w:r>
      <w:r w:rsidR="009079FC" w:rsidRPr="00967C85">
        <w:rPr>
          <w:sz w:val="22"/>
          <w:szCs w:val="22"/>
        </w:rPr>
        <w:t>.</w:t>
      </w:r>
    </w:p>
    <w:p w:rsidR="0040408D" w:rsidRPr="00967C85" w:rsidRDefault="0040408D" w:rsidP="00396348">
      <w:pPr>
        <w:jc w:val="center"/>
        <w:rPr>
          <w:sz w:val="22"/>
          <w:szCs w:val="22"/>
        </w:rPr>
      </w:pPr>
    </w:p>
    <w:p w:rsidR="0040408D" w:rsidRPr="00967C85" w:rsidRDefault="0040408D" w:rsidP="00396348">
      <w:pPr>
        <w:jc w:val="center"/>
        <w:rPr>
          <w:sz w:val="22"/>
          <w:szCs w:val="22"/>
        </w:rPr>
      </w:pPr>
    </w:p>
    <w:p w:rsidR="0040408D" w:rsidRPr="00967C85" w:rsidRDefault="0040408D" w:rsidP="00396348">
      <w:pPr>
        <w:jc w:val="center"/>
        <w:rPr>
          <w:sz w:val="22"/>
          <w:szCs w:val="22"/>
        </w:rPr>
      </w:pPr>
    </w:p>
    <w:p w:rsidR="002C38FF" w:rsidRPr="00967C85" w:rsidRDefault="002C38FF" w:rsidP="00396348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2"/>
          <w:szCs w:val="22"/>
          <w:lang w:eastAsia="pt-BR"/>
        </w:rPr>
      </w:pPr>
      <w:bookmarkStart w:id="0" w:name="_GoBack"/>
      <w:bookmarkEnd w:id="0"/>
    </w:p>
    <w:p w:rsidR="0040408D" w:rsidRPr="00967C85" w:rsidRDefault="0040408D" w:rsidP="00396348">
      <w:pPr>
        <w:jc w:val="center"/>
        <w:rPr>
          <w:sz w:val="22"/>
          <w:szCs w:val="22"/>
        </w:rPr>
      </w:pPr>
    </w:p>
    <w:sectPr w:rsidR="0040408D" w:rsidRPr="00967C85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B7" w:rsidRDefault="00931AB7">
      <w:r>
        <w:separator/>
      </w:r>
    </w:p>
  </w:endnote>
  <w:endnote w:type="continuationSeparator" w:id="0">
    <w:p w:rsidR="00931AB7" w:rsidRDefault="0093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B7" w:rsidRDefault="00931AB7">
      <w:r>
        <w:separator/>
      </w:r>
    </w:p>
  </w:footnote>
  <w:footnote w:type="continuationSeparator" w:id="0">
    <w:p w:rsidR="00931AB7" w:rsidRDefault="0093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7" w:rsidRDefault="00931AB7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1AB7" w:rsidRDefault="00931AB7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931AB7" w:rsidRPr="003072D8" w:rsidRDefault="00931AB7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3A2"/>
    <w:rsid w:val="00001E87"/>
    <w:rsid w:val="000101CB"/>
    <w:rsid w:val="00017567"/>
    <w:rsid w:val="000175A2"/>
    <w:rsid w:val="00025D19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235C3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871D6"/>
    <w:rsid w:val="00294823"/>
    <w:rsid w:val="00295B50"/>
    <w:rsid w:val="00295B99"/>
    <w:rsid w:val="002A057C"/>
    <w:rsid w:val="002A4315"/>
    <w:rsid w:val="002A4B9D"/>
    <w:rsid w:val="002B1D90"/>
    <w:rsid w:val="002C38FF"/>
    <w:rsid w:val="002F5C94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82691"/>
    <w:rsid w:val="00392BF5"/>
    <w:rsid w:val="00393173"/>
    <w:rsid w:val="00396348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453BA"/>
    <w:rsid w:val="00461B3F"/>
    <w:rsid w:val="004656BE"/>
    <w:rsid w:val="00465A45"/>
    <w:rsid w:val="004705C7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D25CA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86569"/>
    <w:rsid w:val="005879CD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D7E7F"/>
    <w:rsid w:val="005E0C5C"/>
    <w:rsid w:val="005E39F8"/>
    <w:rsid w:val="005E3A6B"/>
    <w:rsid w:val="005F1069"/>
    <w:rsid w:val="005F1E15"/>
    <w:rsid w:val="005F1F77"/>
    <w:rsid w:val="005F3700"/>
    <w:rsid w:val="005F4C13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6232F"/>
    <w:rsid w:val="00773427"/>
    <w:rsid w:val="007768F8"/>
    <w:rsid w:val="00785CD0"/>
    <w:rsid w:val="00796015"/>
    <w:rsid w:val="007C4152"/>
    <w:rsid w:val="007C45B9"/>
    <w:rsid w:val="007D20C0"/>
    <w:rsid w:val="007D718D"/>
    <w:rsid w:val="007E495A"/>
    <w:rsid w:val="007F4D76"/>
    <w:rsid w:val="007F747D"/>
    <w:rsid w:val="0080155C"/>
    <w:rsid w:val="00805986"/>
    <w:rsid w:val="00815483"/>
    <w:rsid w:val="00815625"/>
    <w:rsid w:val="0082208A"/>
    <w:rsid w:val="00840EA2"/>
    <w:rsid w:val="008417CB"/>
    <w:rsid w:val="00860836"/>
    <w:rsid w:val="00873B87"/>
    <w:rsid w:val="00873DB2"/>
    <w:rsid w:val="00873FA5"/>
    <w:rsid w:val="00886993"/>
    <w:rsid w:val="00887D54"/>
    <w:rsid w:val="00887DFE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1AB7"/>
    <w:rsid w:val="009325CD"/>
    <w:rsid w:val="0093486B"/>
    <w:rsid w:val="00935FFD"/>
    <w:rsid w:val="00952D4D"/>
    <w:rsid w:val="00967C85"/>
    <w:rsid w:val="0097105A"/>
    <w:rsid w:val="00972761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335F"/>
    <w:rsid w:val="00A35447"/>
    <w:rsid w:val="00A3558B"/>
    <w:rsid w:val="00A368A6"/>
    <w:rsid w:val="00A43584"/>
    <w:rsid w:val="00A45FD9"/>
    <w:rsid w:val="00A47D09"/>
    <w:rsid w:val="00A52ED0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C0078F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DBF"/>
    <w:rsid w:val="00CA43D7"/>
    <w:rsid w:val="00CB03BC"/>
    <w:rsid w:val="00CB1CB9"/>
    <w:rsid w:val="00CB58FC"/>
    <w:rsid w:val="00CB62CC"/>
    <w:rsid w:val="00CB7A00"/>
    <w:rsid w:val="00CC49F5"/>
    <w:rsid w:val="00CD3DCC"/>
    <w:rsid w:val="00CD5B5B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1EF6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B25BA"/>
    <w:rsid w:val="00EC0B3A"/>
    <w:rsid w:val="00EC2245"/>
    <w:rsid w:val="00EC4A38"/>
    <w:rsid w:val="00ED658A"/>
    <w:rsid w:val="00EE5457"/>
    <w:rsid w:val="00EF0887"/>
    <w:rsid w:val="00EF7D9C"/>
    <w:rsid w:val="00F01C01"/>
    <w:rsid w:val="00F1356D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E5806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2C3D0000-6738-4746-ACAE-544BA173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6FFBE-A493-473F-8276-3C6203BB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10</cp:revision>
  <cp:lastPrinted>2018-02-21T17:04:00Z</cp:lastPrinted>
  <dcterms:created xsi:type="dcterms:W3CDTF">2018-02-21T14:39:00Z</dcterms:created>
  <dcterms:modified xsi:type="dcterms:W3CDTF">2018-02-21T19:41:00Z</dcterms:modified>
</cp:coreProperties>
</file>