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5D" w:rsidRPr="00282FBF" w:rsidRDefault="003D4E78" w:rsidP="0044464C">
      <w:pPr>
        <w:spacing w:line="360" w:lineRule="auto"/>
        <w:rPr>
          <w:b/>
          <w:sz w:val="22"/>
          <w:szCs w:val="22"/>
        </w:rPr>
      </w:pPr>
      <w:r w:rsidRPr="00282FBF">
        <w:rPr>
          <w:b/>
          <w:sz w:val="22"/>
          <w:szCs w:val="22"/>
        </w:rPr>
        <w:t>AVISO DE JULGAMENTO DE RECURSO ADMINISTRATIVO</w:t>
      </w:r>
    </w:p>
    <w:p w:rsidR="00F37A2D" w:rsidRPr="00282FBF" w:rsidRDefault="00A25906" w:rsidP="0044464C">
      <w:pPr>
        <w:spacing w:line="360" w:lineRule="auto"/>
        <w:rPr>
          <w:sz w:val="22"/>
          <w:szCs w:val="22"/>
        </w:rPr>
      </w:pPr>
      <w:r w:rsidRPr="00282FBF">
        <w:rPr>
          <w:b/>
          <w:sz w:val="22"/>
          <w:szCs w:val="22"/>
        </w:rPr>
        <w:t xml:space="preserve">CONCORRÊNCIA PÚBLICA </w:t>
      </w:r>
      <w:r w:rsidR="00435B5D" w:rsidRPr="00282FBF">
        <w:rPr>
          <w:b/>
          <w:sz w:val="22"/>
          <w:szCs w:val="22"/>
        </w:rPr>
        <w:t xml:space="preserve">Nº </w:t>
      </w:r>
      <w:r w:rsidRPr="00282FBF">
        <w:rPr>
          <w:b/>
          <w:sz w:val="22"/>
          <w:szCs w:val="22"/>
        </w:rPr>
        <w:t>00</w:t>
      </w:r>
      <w:r w:rsidR="0047141C" w:rsidRPr="00282FBF">
        <w:rPr>
          <w:b/>
          <w:sz w:val="22"/>
          <w:szCs w:val="22"/>
        </w:rPr>
        <w:t>7</w:t>
      </w:r>
      <w:r w:rsidR="00435B5D" w:rsidRPr="00282FBF">
        <w:rPr>
          <w:b/>
          <w:sz w:val="22"/>
          <w:szCs w:val="22"/>
        </w:rPr>
        <w:t>/201</w:t>
      </w:r>
      <w:r w:rsidR="0047141C" w:rsidRPr="00282FBF">
        <w:rPr>
          <w:b/>
          <w:sz w:val="22"/>
          <w:szCs w:val="22"/>
        </w:rPr>
        <w:t>7</w:t>
      </w:r>
      <w:r w:rsidR="009C4AA4" w:rsidRPr="00282FBF">
        <w:rPr>
          <w:b/>
          <w:sz w:val="22"/>
          <w:szCs w:val="22"/>
        </w:rPr>
        <w:t xml:space="preserve"> </w:t>
      </w:r>
      <w:r w:rsidR="00D45C12" w:rsidRPr="00282FBF">
        <w:rPr>
          <w:b/>
          <w:sz w:val="22"/>
          <w:szCs w:val="22"/>
        </w:rPr>
        <w:t>–</w:t>
      </w:r>
      <w:r w:rsidR="00906437" w:rsidRPr="00282FBF">
        <w:rPr>
          <w:b/>
          <w:sz w:val="22"/>
          <w:szCs w:val="22"/>
        </w:rPr>
        <w:t xml:space="preserve"> COSANPA</w:t>
      </w:r>
      <w:r w:rsidR="00641125" w:rsidRPr="00282FBF">
        <w:rPr>
          <w:b/>
          <w:sz w:val="22"/>
          <w:szCs w:val="22"/>
        </w:rPr>
        <w:t>-PA</w:t>
      </w:r>
    </w:p>
    <w:p w:rsidR="0044464C" w:rsidRDefault="0044464C" w:rsidP="0044464C">
      <w:pPr>
        <w:autoSpaceDE w:val="0"/>
        <w:autoSpaceDN w:val="0"/>
        <w:adjustRightInd w:val="0"/>
        <w:spacing w:line="360" w:lineRule="auto"/>
        <w:ind w:firstLine="1440"/>
        <w:jc w:val="both"/>
        <w:rPr>
          <w:sz w:val="22"/>
          <w:szCs w:val="22"/>
        </w:rPr>
      </w:pPr>
    </w:p>
    <w:p w:rsidR="0044464C" w:rsidRDefault="0044464C" w:rsidP="0044464C">
      <w:pPr>
        <w:autoSpaceDE w:val="0"/>
        <w:autoSpaceDN w:val="0"/>
        <w:adjustRightInd w:val="0"/>
        <w:spacing w:line="360" w:lineRule="auto"/>
        <w:ind w:firstLine="1440"/>
        <w:jc w:val="both"/>
        <w:rPr>
          <w:sz w:val="22"/>
          <w:szCs w:val="22"/>
        </w:rPr>
      </w:pPr>
    </w:p>
    <w:p w:rsidR="00282FBF" w:rsidRDefault="00F37A2D" w:rsidP="0044464C">
      <w:pPr>
        <w:autoSpaceDE w:val="0"/>
        <w:autoSpaceDN w:val="0"/>
        <w:adjustRightInd w:val="0"/>
        <w:spacing w:line="360" w:lineRule="auto"/>
        <w:ind w:firstLine="1440"/>
        <w:jc w:val="both"/>
        <w:rPr>
          <w:sz w:val="22"/>
          <w:szCs w:val="22"/>
        </w:rPr>
      </w:pPr>
      <w:r w:rsidRPr="00282FBF">
        <w:rPr>
          <w:sz w:val="22"/>
          <w:szCs w:val="22"/>
        </w:rPr>
        <w:t xml:space="preserve">Considerando os termos da decisão em Recurso Administrativo nº 006/2018 da Comissão Permanente de Licitação – CPL concernente ao Recurso Administrativo interposto pela: Empresa </w:t>
      </w:r>
      <w:r w:rsidRPr="00282FBF">
        <w:rPr>
          <w:b/>
          <w:sz w:val="22"/>
          <w:szCs w:val="22"/>
        </w:rPr>
        <w:t>ENCIBRA S.A. ESTUDOS E PROJETOS DE ENGENHARIA</w:t>
      </w:r>
      <w:r w:rsidRPr="00282FBF">
        <w:rPr>
          <w:sz w:val="22"/>
          <w:szCs w:val="22"/>
        </w:rPr>
        <w:t xml:space="preserve">, referente ao certame: </w:t>
      </w:r>
      <w:r w:rsidRPr="00282FBF">
        <w:rPr>
          <w:b/>
          <w:sz w:val="22"/>
          <w:szCs w:val="22"/>
        </w:rPr>
        <w:t>CONCORRÊNCIA PÚBLICA Nº 007/2017-COSANPA-PA</w:t>
      </w:r>
      <w:r w:rsidRPr="00282FBF">
        <w:rPr>
          <w:sz w:val="22"/>
          <w:szCs w:val="22"/>
        </w:rPr>
        <w:t xml:space="preserve">, que tem como objeto: Contratação de empresa de engenharia especializada em projetos de saneamento básico para elaboração de Projeto Básico para Ampliação do Sistema de Esgotamento Sanitário das </w:t>
      </w:r>
      <w:proofErr w:type="spellStart"/>
      <w:r w:rsidRPr="00282FBF">
        <w:rPr>
          <w:sz w:val="22"/>
          <w:szCs w:val="22"/>
        </w:rPr>
        <w:t>Sub-Bacias</w:t>
      </w:r>
      <w:proofErr w:type="spellEnd"/>
      <w:r w:rsidRPr="00282FBF">
        <w:rPr>
          <w:sz w:val="22"/>
          <w:szCs w:val="22"/>
        </w:rPr>
        <w:t xml:space="preserve"> de contribuição da ETE Sideral e ETE Coqueiro, nas cidades de Belém e Ananindeua, no Estado do Pará. </w:t>
      </w:r>
    </w:p>
    <w:p w:rsidR="0044464C" w:rsidRPr="00282FBF" w:rsidRDefault="0044464C" w:rsidP="0044464C">
      <w:pPr>
        <w:autoSpaceDE w:val="0"/>
        <w:autoSpaceDN w:val="0"/>
        <w:adjustRightInd w:val="0"/>
        <w:spacing w:line="360" w:lineRule="auto"/>
        <w:ind w:firstLine="1440"/>
        <w:jc w:val="both"/>
        <w:rPr>
          <w:sz w:val="22"/>
          <w:szCs w:val="22"/>
        </w:rPr>
      </w:pPr>
    </w:p>
    <w:p w:rsidR="00624221" w:rsidRDefault="00A43096" w:rsidP="0044464C">
      <w:pPr>
        <w:autoSpaceDE w:val="0"/>
        <w:autoSpaceDN w:val="0"/>
        <w:adjustRightInd w:val="0"/>
        <w:spacing w:line="360" w:lineRule="auto"/>
        <w:ind w:firstLine="1440"/>
        <w:jc w:val="both"/>
        <w:rPr>
          <w:sz w:val="22"/>
          <w:szCs w:val="22"/>
        </w:rPr>
      </w:pPr>
      <w:r w:rsidRPr="00282FBF">
        <w:rPr>
          <w:sz w:val="22"/>
          <w:szCs w:val="22"/>
        </w:rPr>
        <w:t>A Comissão, por unanimidade de seus Membros decid</w:t>
      </w:r>
      <w:r w:rsidR="00605A7F" w:rsidRPr="00282FBF">
        <w:rPr>
          <w:sz w:val="22"/>
          <w:szCs w:val="22"/>
        </w:rPr>
        <w:t>iu</w:t>
      </w:r>
      <w:r w:rsidRPr="00282FBF">
        <w:rPr>
          <w:sz w:val="22"/>
          <w:szCs w:val="22"/>
        </w:rPr>
        <w:t xml:space="preserve"> pelo </w:t>
      </w:r>
      <w:r w:rsidRPr="00282FBF">
        <w:rPr>
          <w:b/>
          <w:i/>
          <w:sz w:val="22"/>
          <w:szCs w:val="22"/>
        </w:rPr>
        <w:t>indeferimento</w:t>
      </w:r>
      <w:r w:rsidRPr="00282FBF">
        <w:rPr>
          <w:b/>
          <w:sz w:val="22"/>
          <w:szCs w:val="22"/>
        </w:rPr>
        <w:t xml:space="preserve"> </w:t>
      </w:r>
      <w:r w:rsidRPr="00282FBF">
        <w:rPr>
          <w:b/>
          <w:i/>
          <w:sz w:val="22"/>
          <w:szCs w:val="22"/>
        </w:rPr>
        <w:t xml:space="preserve">parcial </w:t>
      </w:r>
      <w:r w:rsidRPr="00282FBF">
        <w:rPr>
          <w:sz w:val="22"/>
          <w:szCs w:val="22"/>
        </w:rPr>
        <w:t>do Recurso Administrativo interposto pela Recorrente</w:t>
      </w:r>
      <w:r w:rsidRPr="00282FBF">
        <w:rPr>
          <w:b/>
          <w:sz w:val="22"/>
          <w:szCs w:val="22"/>
        </w:rPr>
        <w:t xml:space="preserve"> ENCIBRA S.A ESTUDOS E PROJETOS DE ENGENHARIA,</w:t>
      </w:r>
      <w:r w:rsidRPr="00282FBF">
        <w:rPr>
          <w:sz w:val="22"/>
          <w:szCs w:val="22"/>
        </w:rPr>
        <w:t xml:space="preserve"> com fundamento na Análise do Mérito recursal, por não verificar, subsistência fática ou jurídica nas alegações recursais apontadas,</w:t>
      </w:r>
      <w:r w:rsidRPr="00282FBF">
        <w:rPr>
          <w:b/>
          <w:sz w:val="22"/>
          <w:szCs w:val="22"/>
        </w:rPr>
        <w:t xml:space="preserve"> </w:t>
      </w:r>
      <w:r w:rsidRPr="00282FBF">
        <w:rPr>
          <w:sz w:val="22"/>
          <w:szCs w:val="22"/>
        </w:rPr>
        <w:t>relacionado às alegações da Recorrente</w:t>
      </w:r>
      <w:r w:rsidRPr="00282FBF">
        <w:rPr>
          <w:bCs/>
          <w:sz w:val="22"/>
          <w:szCs w:val="22"/>
        </w:rPr>
        <w:t xml:space="preserve">, </w:t>
      </w:r>
      <w:r w:rsidRPr="00282FBF">
        <w:rPr>
          <w:sz w:val="22"/>
          <w:szCs w:val="22"/>
        </w:rPr>
        <w:t>em face</w:t>
      </w:r>
      <w:r w:rsidRPr="00282FBF">
        <w:rPr>
          <w:b/>
          <w:sz w:val="22"/>
          <w:szCs w:val="22"/>
        </w:rPr>
        <w:t xml:space="preserve"> </w:t>
      </w:r>
      <w:r w:rsidRPr="00282FBF">
        <w:rPr>
          <w:sz w:val="22"/>
          <w:szCs w:val="22"/>
        </w:rPr>
        <w:t xml:space="preserve">da decisão anteriormente prolatada nos termos da </w:t>
      </w:r>
      <w:r w:rsidRPr="00282FBF">
        <w:rPr>
          <w:b/>
          <w:sz w:val="22"/>
          <w:szCs w:val="22"/>
        </w:rPr>
        <w:t>ATA</w:t>
      </w:r>
      <w:r w:rsidRPr="00282FBF">
        <w:rPr>
          <w:sz w:val="22"/>
          <w:szCs w:val="22"/>
        </w:rPr>
        <w:t xml:space="preserve"> de (fls.3754/3757), dos autos. Para </w:t>
      </w:r>
      <w:r w:rsidRPr="00282FBF">
        <w:rPr>
          <w:b/>
          <w:sz w:val="22"/>
          <w:szCs w:val="22"/>
        </w:rPr>
        <w:t>ratificar</w:t>
      </w:r>
      <w:r w:rsidRPr="00282FBF">
        <w:rPr>
          <w:sz w:val="22"/>
          <w:szCs w:val="22"/>
        </w:rPr>
        <w:t xml:space="preserve"> </w:t>
      </w:r>
      <w:r w:rsidRPr="00282FBF">
        <w:rPr>
          <w:b/>
          <w:sz w:val="22"/>
          <w:szCs w:val="22"/>
        </w:rPr>
        <w:t>e</w:t>
      </w:r>
      <w:r w:rsidRPr="00282FBF">
        <w:rPr>
          <w:sz w:val="22"/>
          <w:szCs w:val="22"/>
        </w:rPr>
        <w:t xml:space="preserve"> </w:t>
      </w:r>
      <w:r w:rsidRPr="00282FBF">
        <w:rPr>
          <w:b/>
          <w:sz w:val="22"/>
          <w:szCs w:val="22"/>
        </w:rPr>
        <w:t>manter as habilitações/inabilitações conforme teor contido no bojo dessa</w:t>
      </w:r>
      <w:r w:rsidRPr="00282FBF">
        <w:rPr>
          <w:sz w:val="22"/>
          <w:szCs w:val="22"/>
        </w:rPr>
        <w:t xml:space="preserve"> ATA, com exceção de ser inserido também, como motivo da inabilitação do </w:t>
      </w:r>
      <w:r w:rsidRPr="00282FBF">
        <w:rPr>
          <w:b/>
          <w:sz w:val="22"/>
          <w:szCs w:val="22"/>
        </w:rPr>
        <w:t>CONSÓRCIO PCE-SERENCO-TERRA</w:t>
      </w:r>
      <w:r w:rsidRPr="00282FBF">
        <w:rPr>
          <w:sz w:val="22"/>
          <w:szCs w:val="22"/>
        </w:rPr>
        <w:t>, apenas e tão somente o descumprimento do item 12.1 do Edital. Com fundamento no edital, na legislação pertinente, na doutrina, na jurisprudência aplicável, na decisão neste contexto da D</w:t>
      </w:r>
      <w:r w:rsidR="006958E6" w:rsidRPr="00282FBF">
        <w:rPr>
          <w:sz w:val="22"/>
          <w:szCs w:val="22"/>
        </w:rPr>
        <w:t>iretoria</w:t>
      </w:r>
      <w:r w:rsidRPr="00282FBF">
        <w:rPr>
          <w:sz w:val="22"/>
          <w:szCs w:val="22"/>
        </w:rPr>
        <w:t xml:space="preserve"> </w:t>
      </w:r>
      <w:r w:rsidR="006958E6" w:rsidRPr="00282FBF">
        <w:rPr>
          <w:sz w:val="22"/>
          <w:szCs w:val="22"/>
        </w:rPr>
        <w:t>de Expansão e Tecnologia-Unidade de Serviços de Projetos e Meio Ambiente-Unidade Executiva de Estudos e Projetos</w:t>
      </w:r>
      <w:r w:rsidRPr="00282FBF">
        <w:rPr>
          <w:sz w:val="22"/>
          <w:szCs w:val="22"/>
        </w:rPr>
        <w:t xml:space="preserve"> nos termos do P</w:t>
      </w:r>
      <w:r w:rsidR="006958E6" w:rsidRPr="00282FBF">
        <w:rPr>
          <w:sz w:val="22"/>
          <w:szCs w:val="22"/>
        </w:rPr>
        <w:t>arecer</w:t>
      </w:r>
      <w:r w:rsidRPr="00282FBF">
        <w:rPr>
          <w:sz w:val="22"/>
          <w:szCs w:val="22"/>
        </w:rPr>
        <w:t xml:space="preserve"> T</w:t>
      </w:r>
      <w:r w:rsidR="006958E6" w:rsidRPr="00282FBF">
        <w:rPr>
          <w:sz w:val="22"/>
          <w:szCs w:val="22"/>
        </w:rPr>
        <w:t>écnico</w:t>
      </w:r>
      <w:r w:rsidRPr="00282FBF">
        <w:rPr>
          <w:sz w:val="22"/>
          <w:szCs w:val="22"/>
        </w:rPr>
        <w:t xml:space="preserve"> N° 02/2018 – USPA, no P</w:t>
      </w:r>
      <w:r w:rsidR="006958E6" w:rsidRPr="00282FBF">
        <w:rPr>
          <w:sz w:val="22"/>
          <w:szCs w:val="22"/>
        </w:rPr>
        <w:t>arecer</w:t>
      </w:r>
      <w:r w:rsidRPr="00282FBF">
        <w:rPr>
          <w:sz w:val="22"/>
          <w:szCs w:val="22"/>
        </w:rPr>
        <w:t xml:space="preserve"> Nº 164/2018-PJU/COSANPA, acostado às (fls. 3865/3870) bem como, na análise desta CPL do Recurso Administrativo referenciado.</w:t>
      </w:r>
    </w:p>
    <w:p w:rsidR="00187011" w:rsidRPr="00282FBF" w:rsidRDefault="00187011" w:rsidP="0044464C">
      <w:pPr>
        <w:autoSpaceDE w:val="0"/>
        <w:autoSpaceDN w:val="0"/>
        <w:adjustRightInd w:val="0"/>
        <w:spacing w:line="360" w:lineRule="auto"/>
        <w:ind w:firstLine="1440"/>
        <w:jc w:val="both"/>
        <w:rPr>
          <w:sz w:val="22"/>
          <w:szCs w:val="22"/>
        </w:rPr>
      </w:pPr>
      <w:bookmarkStart w:id="0" w:name="_GoBack"/>
      <w:bookmarkEnd w:id="0"/>
    </w:p>
    <w:p w:rsidR="0044464C" w:rsidRDefault="00D42B5A" w:rsidP="0044464C">
      <w:pPr>
        <w:tabs>
          <w:tab w:val="left" w:pos="8175"/>
        </w:tabs>
        <w:spacing w:line="360" w:lineRule="auto"/>
        <w:jc w:val="both"/>
        <w:rPr>
          <w:sz w:val="22"/>
          <w:szCs w:val="22"/>
        </w:rPr>
      </w:pPr>
      <w:r w:rsidRPr="00282FBF">
        <w:rPr>
          <w:sz w:val="22"/>
          <w:szCs w:val="22"/>
        </w:rPr>
        <w:t>Belém</w:t>
      </w:r>
      <w:r w:rsidR="00A36C2A" w:rsidRPr="00282FBF">
        <w:rPr>
          <w:sz w:val="22"/>
          <w:szCs w:val="22"/>
        </w:rPr>
        <w:t xml:space="preserve"> (PA)</w:t>
      </w:r>
      <w:r w:rsidRPr="00282FBF">
        <w:rPr>
          <w:sz w:val="22"/>
          <w:szCs w:val="22"/>
        </w:rPr>
        <w:t xml:space="preserve">, </w:t>
      </w:r>
      <w:r w:rsidR="00A746E0" w:rsidRPr="00282FBF">
        <w:rPr>
          <w:sz w:val="22"/>
          <w:szCs w:val="22"/>
        </w:rPr>
        <w:t>04</w:t>
      </w:r>
      <w:r w:rsidRPr="00282FBF">
        <w:rPr>
          <w:sz w:val="22"/>
          <w:szCs w:val="22"/>
        </w:rPr>
        <w:t xml:space="preserve"> de </w:t>
      </w:r>
      <w:r w:rsidR="001D75C6" w:rsidRPr="00282FBF">
        <w:rPr>
          <w:sz w:val="22"/>
          <w:szCs w:val="22"/>
        </w:rPr>
        <w:t>maio</w:t>
      </w:r>
      <w:r w:rsidR="00A76E46" w:rsidRPr="00282FBF">
        <w:rPr>
          <w:sz w:val="22"/>
          <w:szCs w:val="22"/>
        </w:rPr>
        <w:t xml:space="preserve"> </w:t>
      </w:r>
      <w:r w:rsidRPr="00282FBF">
        <w:rPr>
          <w:sz w:val="22"/>
          <w:szCs w:val="22"/>
        </w:rPr>
        <w:t>de 201</w:t>
      </w:r>
      <w:r w:rsidR="00A746E0" w:rsidRPr="00282FBF">
        <w:rPr>
          <w:sz w:val="22"/>
          <w:szCs w:val="22"/>
        </w:rPr>
        <w:t>8</w:t>
      </w:r>
      <w:r w:rsidRPr="00282FBF">
        <w:rPr>
          <w:sz w:val="22"/>
          <w:szCs w:val="22"/>
        </w:rPr>
        <w:t>.</w:t>
      </w:r>
    </w:p>
    <w:p w:rsidR="0044464C" w:rsidRDefault="0044464C" w:rsidP="0044464C">
      <w:pPr>
        <w:tabs>
          <w:tab w:val="left" w:pos="8175"/>
        </w:tabs>
        <w:spacing w:line="360" w:lineRule="auto"/>
        <w:jc w:val="both"/>
        <w:rPr>
          <w:sz w:val="22"/>
          <w:szCs w:val="22"/>
        </w:rPr>
      </w:pPr>
    </w:p>
    <w:p w:rsidR="00D42B5A" w:rsidRPr="00282FBF" w:rsidRDefault="002F6F30" w:rsidP="0044464C">
      <w:pPr>
        <w:tabs>
          <w:tab w:val="left" w:pos="8175"/>
        </w:tabs>
        <w:spacing w:line="360" w:lineRule="auto"/>
        <w:jc w:val="both"/>
        <w:rPr>
          <w:sz w:val="22"/>
          <w:szCs w:val="22"/>
        </w:rPr>
      </w:pPr>
      <w:r w:rsidRPr="00282FBF">
        <w:rPr>
          <w:sz w:val="22"/>
          <w:szCs w:val="22"/>
        </w:rPr>
        <w:tab/>
      </w:r>
    </w:p>
    <w:p w:rsidR="00E32AEA" w:rsidRPr="00282FBF" w:rsidRDefault="0050518B" w:rsidP="0044464C">
      <w:pPr>
        <w:spacing w:line="360" w:lineRule="auto"/>
        <w:rPr>
          <w:sz w:val="22"/>
          <w:szCs w:val="22"/>
        </w:rPr>
      </w:pPr>
      <w:r w:rsidRPr="00282FBF">
        <w:rPr>
          <w:sz w:val="22"/>
          <w:szCs w:val="22"/>
        </w:rPr>
        <w:t>Ana Beatriz de Souza Oliveira</w:t>
      </w:r>
    </w:p>
    <w:p w:rsidR="0050518B" w:rsidRPr="00282FBF" w:rsidRDefault="0050518B" w:rsidP="0044464C">
      <w:pPr>
        <w:spacing w:line="360" w:lineRule="auto"/>
        <w:rPr>
          <w:sz w:val="22"/>
          <w:szCs w:val="22"/>
        </w:rPr>
      </w:pPr>
      <w:r w:rsidRPr="00282FBF">
        <w:rPr>
          <w:sz w:val="22"/>
          <w:szCs w:val="22"/>
        </w:rPr>
        <w:t>Presidente da Comissão de Licitação</w:t>
      </w:r>
    </w:p>
    <w:p w:rsidR="00F1770C" w:rsidRPr="00282FBF" w:rsidRDefault="00F1770C" w:rsidP="0044464C">
      <w:pPr>
        <w:spacing w:line="360" w:lineRule="auto"/>
        <w:rPr>
          <w:sz w:val="22"/>
          <w:szCs w:val="22"/>
        </w:rPr>
      </w:pPr>
    </w:p>
    <w:p w:rsidR="00624221" w:rsidRPr="00282FBF" w:rsidRDefault="00624221" w:rsidP="0044464C">
      <w:pPr>
        <w:spacing w:line="360" w:lineRule="auto"/>
        <w:rPr>
          <w:sz w:val="22"/>
          <w:szCs w:val="22"/>
        </w:rPr>
      </w:pPr>
    </w:p>
    <w:p w:rsidR="00624221" w:rsidRPr="00D955FC" w:rsidRDefault="00624221" w:rsidP="0044464C">
      <w:pPr>
        <w:spacing w:line="360" w:lineRule="auto"/>
      </w:pPr>
    </w:p>
    <w:p w:rsidR="00624221" w:rsidRPr="00A746E0" w:rsidRDefault="00624221" w:rsidP="0044464C">
      <w:pPr>
        <w:spacing w:line="360" w:lineRule="auto"/>
      </w:pPr>
    </w:p>
    <w:sectPr w:rsidR="00624221" w:rsidRPr="00A746E0" w:rsidSect="007227C7">
      <w:headerReference w:type="default" r:id="rId8"/>
      <w:pgSz w:w="11906" w:h="16838"/>
      <w:pgMar w:top="2031" w:right="851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16" w:rsidRDefault="00B37916" w:rsidP="00435B5D">
      <w:r>
        <w:separator/>
      </w:r>
    </w:p>
  </w:endnote>
  <w:endnote w:type="continuationSeparator" w:id="0">
    <w:p w:rsidR="00B37916" w:rsidRDefault="00B37916" w:rsidP="0043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16" w:rsidRDefault="00B37916" w:rsidP="00435B5D">
      <w:r>
        <w:separator/>
      </w:r>
    </w:p>
  </w:footnote>
  <w:footnote w:type="continuationSeparator" w:id="0">
    <w:p w:rsidR="00B37916" w:rsidRDefault="00B37916" w:rsidP="0043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26"/>
      <w:gridCol w:w="7685"/>
    </w:tblGrid>
    <w:tr w:rsidR="00B37916" w:rsidRPr="00D628FF" w:rsidTr="007227C7">
      <w:trPr>
        <w:trHeight w:val="703"/>
      </w:trPr>
      <w:tc>
        <w:tcPr>
          <w:tcW w:w="1526" w:type="dxa"/>
        </w:tcPr>
        <w:p w:rsidR="00B37916" w:rsidRDefault="00B37916" w:rsidP="00484C74">
          <w:pPr>
            <w:pStyle w:val="WW-NormalWeb"/>
            <w:spacing w:before="0" w:after="0"/>
            <w:rPr>
              <w:b/>
              <w:bCs/>
              <w:noProof/>
              <w:sz w:val="17"/>
              <w:szCs w:val="17"/>
              <w:lang w:eastAsia="pt-BR"/>
            </w:rPr>
          </w:pPr>
        </w:p>
        <w:p w:rsidR="00B37916" w:rsidRDefault="00B37916" w:rsidP="00484C74">
          <w:pPr>
            <w:pStyle w:val="WW-NormalWeb"/>
            <w:spacing w:before="0" w:after="0"/>
            <w:rPr>
              <w:b/>
              <w:bCs/>
              <w:noProof/>
              <w:sz w:val="17"/>
              <w:szCs w:val="17"/>
              <w:lang w:eastAsia="pt-BR"/>
            </w:rPr>
          </w:pPr>
        </w:p>
        <w:p w:rsidR="00B37916" w:rsidRPr="00D628FF" w:rsidRDefault="00B37916" w:rsidP="00484C74">
          <w:pPr>
            <w:pStyle w:val="WW-NormalWeb"/>
            <w:spacing w:before="0" w:after="0"/>
            <w:rPr>
              <w:b/>
              <w:bCs/>
              <w:sz w:val="17"/>
              <w:szCs w:val="17"/>
            </w:rPr>
          </w:pPr>
          <w:r>
            <w:rPr>
              <w:b/>
              <w:bCs/>
              <w:noProof/>
              <w:sz w:val="17"/>
              <w:szCs w:val="17"/>
              <w:lang w:eastAsia="pt-BR"/>
            </w:rPr>
            <w:drawing>
              <wp:inline distT="0" distB="0" distL="0" distR="0">
                <wp:extent cx="676275" cy="676275"/>
                <wp:effectExtent l="19050" t="0" r="9525" b="0"/>
                <wp:docPr id="9" name="Imagem 9" descr="Índ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Índ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5" w:type="dxa"/>
          <w:vAlign w:val="center"/>
        </w:tcPr>
        <w:p w:rsidR="00B37916" w:rsidRDefault="00B37916" w:rsidP="00484C74">
          <w:pPr>
            <w:pStyle w:val="WW-NormalWeb"/>
            <w:spacing w:before="0" w:after="0"/>
            <w:rPr>
              <w:b/>
              <w:bCs/>
              <w:i/>
              <w:color w:val="17365D"/>
              <w:sz w:val="36"/>
              <w:szCs w:val="16"/>
            </w:rPr>
          </w:pPr>
        </w:p>
        <w:p w:rsidR="00B37916" w:rsidRPr="00D628FF" w:rsidRDefault="00B37916" w:rsidP="00484C74">
          <w:pPr>
            <w:pStyle w:val="WW-NormalWeb"/>
            <w:spacing w:before="0" w:after="0"/>
            <w:rPr>
              <w:b/>
              <w:bCs/>
              <w:i/>
              <w:color w:val="17365D"/>
              <w:sz w:val="17"/>
              <w:szCs w:val="17"/>
            </w:rPr>
          </w:pPr>
          <w:r w:rsidRPr="00D628FF">
            <w:rPr>
              <w:b/>
              <w:bCs/>
              <w:i/>
              <w:color w:val="17365D"/>
              <w:sz w:val="36"/>
              <w:szCs w:val="16"/>
            </w:rPr>
            <w:t>Companhia de Saneamento do Pará</w:t>
          </w:r>
        </w:p>
      </w:tc>
    </w:tr>
  </w:tbl>
  <w:p w:rsidR="00B37916" w:rsidRDefault="00B37916" w:rsidP="008A53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B06051A"/>
    <w:multiLevelType w:val="hybridMultilevel"/>
    <w:tmpl w:val="CE42441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5D"/>
    <w:rsid w:val="00017E03"/>
    <w:rsid w:val="00024B46"/>
    <w:rsid w:val="00026CAC"/>
    <w:rsid w:val="000318C5"/>
    <w:rsid w:val="000425B6"/>
    <w:rsid w:val="00047733"/>
    <w:rsid w:val="00065156"/>
    <w:rsid w:val="000749DE"/>
    <w:rsid w:val="000A14B2"/>
    <w:rsid w:val="000C3F71"/>
    <w:rsid w:val="000C7B6C"/>
    <w:rsid w:val="000E28C9"/>
    <w:rsid w:val="000E2FB8"/>
    <w:rsid w:val="000E7ADC"/>
    <w:rsid w:val="000F16A3"/>
    <w:rsid w:val="000F34BF"/>
    <w:rsid w:val="000F40CD"/>
    <w:rsid w:val="000F54C3"/>
    <w:rsid w:val="001318C5"/>
    <w:rsid w:val="00135D3A"/>
    <w:rsid w:val="00137C61"/>
    <w:rsid w:val="00153FB2"/>
    <w:rsid w:val="00165D44"/>
    <w:rsid w:val="00172EA0"/>
    <w:rsid w:val="001813FF"/>
    <w:rsid w:val="00187011"/>
    <w:rsid w:val="00190AC3"/>
    <w:rsid w:val="00192F30"/>
    <w:rsid w:val="001A2EDC"/>
    <w:rsid w:val="001B18D6"/>
    <w:rsid w:val="001B2B1C"/>
    <w:rsid w:val="001D75C6"/>
    <w:rsid w:val="001E2004"/>
    <w:rsid w:val="001F1E5A"/>
    <w:rsid w:val="002074D2"/>
    <w:rsid w:val="00215F92"/>
    <w:rsid w:val="0021760F"/>
    <w:rsid w:val="00234BAC"/>
    <w:rsid w:val="00234D2A"/>
    <w:rsid w:val="00234EFA"/>
    <w:rsid w:val="00235648"/>
    <w:rsid w:val="00237304"/>
    <w:rsid w:val="0024010A"/>
    <w:rsid w:val="0024518F"/>
    <w:rsid w:val="00245874"/>
    <w:rsid w:val="00251919"/>
    <w:rsid w:val="00262076"/>
    <w:rsid w:val="00265749"/>
    <w:rsid w:val="00275BE9"/>
    <w:rsid w:val="00282FBF"/>
    <w:rsid w:val="00284040"/>
    <w:rsid w:val="00284490"/>
    <w:rsid w:val="00286EBD"/>
    <w:rsid w:val="002A684B"/>
    <w:rsid w:val="002C079A"/>
    <w:rsid w:val="002C1ACB"/>
    <w:rsid w:val="002E5ACF"/>
    <w:rsid w:val="002F6F30"/>
    <w:rsid w:val="003043B8"/>
    <w:rsid w:val="00320496"/>
    <w:rsid w:val="00324BE9"/>
    <w:rsid w:val="00331417"/>
    <w:rsid w:val="00336023"/>
    <w:rsid w:val="00340665"/>
    <w:rsid w:val="00345CAA"/>
    <w:rsid w:val="00355B43"/>
    <w:rsid w:val="00360ED3"/>
    <w:rsid w:val="00363431"/>
    <w:rsid w:val="00374B19"/>
    <w:rsid w:val="003823BD"/>
    <w:rsid w:val="00390F70"/>
    <w:rsid w:val="003A249B"/>
    <w:rsid w:val="003A6F1D"/>
    <w:rsid w:val="003B5F61"/>
    <w:rsid w:val="003C0831"/>
    <w:rsid w:val="003C11C0"/>
    <w:rsid w:val="003D4D84"/>
    <w:rsid w:val="003D4E78"/>
    <w:rsid w:val="003D6670"/>
    <w:rsid w:val="003D7845"/>
    <w:rsid w:val="003E5B26"/>
    <w:rsid w:val="00401466"/>
    <w:rsid w:val="00404E84"/>
    <w:rsid w:val="00424C26"/>
    <w:rsid w:val="00427B84"/>
    <w:rsid w:val="00427FAA"/>
    <w:rsid w:val="00435B5D"/>
    <w:rsid w:val="0044464C"/>
    <w:rsid w:val="00466016"/>
    <w:rsid w:val="0047141C"/>
    <w:rsid w:val="00474368"/>
    <w:rsid w:val="00482B80"/>
    <w:rsid w:val="00484C74"/>
    <w:rsid w:val="00491681"/>
    <w:rsid w:val="00493247"/>
    <w:rsid w:val="0049406E"/>
    <w:rsid w:val="004A12A5"/>
    <w:rsid w:val="004B2307"/>
    <w:rsid w:val="004B2B9D"/>
    <w:rsid w:val="004D106B"/>
    <w:rsid w:val="004D7E01"/>
    <w:rsid w:val="0050202A"/>
    <w:rsid w:val="005039AF"/>
    <w:rsid w:val="0050518B"/>
    <w:rsid w:val="005164FE"/>
    <w:rsid w:val="00517A53"/>
    <w:rsid w:val="0053608C"/>
    <w:rsid w:val="00536E7A"/>
    <w:rsid w:val="005400DE"/>
    <w:rsid w:val="00545A7B"/>
    <w:rsid w:val="00552DFB"/>
    <w:rsid w:val="00555E7F"/>
    <w:rsid w:val="00564A87"/>
    <w:rsid w:val="00577547"/>
    <w:rsid w:val="00581FB4"/>
    <w:rsid w:val="00595B41"/>
    <w:rsid w:val="005B3030"/>
    <w:rsid w:val="005D2BD5"/>
    <w:rsid w:val="005E5C1E"/>
    <w:rsid w:val="005E6729"/>
    <w:rsid w:val="0060228D"/>
    <w:rsid w:val="00605A7F"/>
    <w:rsid w:val="0061067C"/>
    <w:rsid w:val="006160A9"/>
    <w:rsid w:val="00624221"/>
    <w:rsid w:val="00634BA4"/>
    <w:rsid w:val="00634C3A"/>
    <w:rsid w:val="00641125"/>
    <w:rsid w:val="006445A2"/>
    <w:rsid w:val="00664406"/>
    <w:rsid w:val="00667C1C"/>
    <w:rsid w:val="006744A2"/>
    <w:rsid w:val="00675091"/>
    <w:rsid w:val="00690F35"/>
    <w:rsid w:val="006958E6"/>
    <w:rsid w:val="006B4CB1"/>
    <w:rsid w:val="006C29AD"/>
    <w:rsid w:val="006C7759"/>
    <w:rsid w:val="006E4804"/>
    <w:rsid w:val="006F3851"/>
    <w:rsid w:val="006F4C56"/>
    <w:rsid w:val="00700DA2"/>
    <w:rsid w:val="007162D6"/>
    <w:rsid w:val="00716D70"/>
    <w:rsid w:val="007227C7"/>
    <w:rsid w:val="00745326"/>
    <w:rsid w:val="0074648A"/>
    <w:rsid w:val="00750366"/>
    <w:rsid w:val="007627DB"/>
    <w:rsid w:val="00765680"/>
    <w:rsid w:val="007725D5"/>
    <w:rsid w:val="00773B76"/>
    <w:rsid w:val="00774933"/>
    <w:rsid w:val="00776B3A"/>
    <w:rsid w:val="007778FB"/>
    <w:rsid w:val="0078065E"/>
    <w:rsid w:val="00784917"/>
    <w:rsid w:val="00794F92"/>
    <w:rsid w:val="00796F4C"/>
    <w:rsid w:val="007A34AF"/>
    <w:rsid w:val="007B3101"/>
    <w:rsid w:val="007C1990"/>
    <w:rsid w:val="007E3099"/>
    <w:rsid w:val="00807C80"/>
    <w:rsid w:val="00811CB8"/>
    <w:rsid w:val="00811DD8"/>
    <w:rsid w:val="00813096"/>
    <w:rsid w:val="00834F40"/>
    <w:rsid w:val="008545C0"/>
    <w:rsid w:val="008569CC"/>
    <w:rsid w:val="00866441"/>
    <w:rsid w:val="00867096"/>
    <w:rsid w:val="0086769C"/>
    <w:rsid w:val="00874FF4"/>
    <w:rsid w:val="00884366"/>
    <w:rsid w:val="00895B3C"/>
    <w:rsid w:val="008A3366"/>
    <w:rsid w:val="008A4B14"/>
    <w:rsid w:val="008A5326"/>
    <w:rsid w:val="008A542B"/>
    <w:rsid w:val="008C742E"/>
    <w:rsid w:val="008E5787"/>
    <w:rsid w:val="008F359C"/>
    <w:rsid w:val="008F7A78"/>
    <w:rsid w:val="00903690"/>
    <w:rsid w:val="00906237"/>
    <w:rsid w:val="00906437"/>
    <w:rsid w:val="0091521C"/>
    <w:rsid w:val="00934702"/>
    <w:rsid w:val="009353D3"/>
    <w:rsid w:val="00952107"/>
    <w:rsid w:val="009522B6"/>
    <w:rsid w:val="009549BB"/>
    <w:rsid w:val="00956292"/>
    <w:rsid w:val="009575E7"/>
    <w:rsid w:val="009625C1"/>
    <w:rsid w:val="00967553"/>
    <w:rsid w:val="00972594"/>
    <w:rsid w:val="00993D01"/>
    <w:rsid w:val="009B6714"/>
    <w:rsid w:val="009B7656"/>
    <w:rsid w:val="009C4AA4"/>
    <w:rsid w:val="009D3F24"/>
    <w:rsid w:val="009E7CE6"/>
    <w:rsid w:val="009F28CD"/>
    <w:rsid w:val="009F46E6"/>
    <w:rsid w:val="00A068FC"/>
    <w:rsid w:val="00A10D53"/>
    <w:rsid w:val="00A11A08"/>
    <w:rsid w:val="00A14C03"/>
    <w:rsid w:val="00A25906"/>
    <w:rsid w:val="00A36C2A"/>
    <w:rsid w:val="00A41AD2"/>
    <w:rsid w:val="00A43096"/>
    <w:rsid w:val="00A50D7D"/>
    <w:rsid w:val="00A53961"/>
    <w:rsid w:val="00A60DF5"/>
    <w:rsid w:val="00A70512"/>
    <w:rsid w:val="00A746E0"/>
    <w:rsid w:val="00A76E46"/>
    <w:rsid w:val="00A8243F"/>
    <w:rsid w:val="00A848BD"/>
    <w:rsid w:val="00A869CE"/>
    <w:rsid w:val="00A93512"/>
    <w:rsid w:val="00AA44DD"/>
    <w:rsid w:val="00AB08CA"/>
    <w:rsid w:val="00AB4406"/>
    <w:rsid w:val="00AC4748"/>
    <w:rsid w:val="00AD2751"/>
    <w:rsid w:val="00AD6A4C"/>
    <w:rsid w:val="00AE24A2"/>
    <w:rsid w:val="00AE2B78"/>
    <w:rsid w:val="00AF28CA"/>
    <w:rsid w:val="00AF3569"/>
    <w:rsid w:val="00B03315"/>
    <w:rsid w:val="00B0708D"/>
    <w:rsid w:val="00B071FD"/>
    <w:rsid w:val="00B10A3C"/>
    <w:rsid w:val="00B20EA5"/>
    <w:rsid w:val="00B240F0"/>
    <w:rsid w:val="00B267E6"/>
    <w:rsid w:val="00B37916"/>
    <w:rsid w:val="00B37F52"/>
    <w:rsid w:val="00B44633"/>
    <w:rsid w:val="00B46BE0"/>
    <w:rsid w:val="00B46DCB"/>
    <w:rsid w:val="00B63188"/>
    <w:rsid w:val="00B6593D"/>
    <w:rsid w:val="00B771C5"/>
    <w:rsid w:val="00B83F5B"/>
    <w:rsid w:val="00B8444B"/>
    <w:rsid w:val="00B849F5"/>
    <w:rsid w:val="00BA058B"/>
    <w:rsid w:val="00BC5E05"/>
    <w:rsid w:val="00BC712F"/>
    <w:rsid w:val="00BD7555"/>
    <w:rsid w:val="00BE364B"/>
    <w:rsid w:val="00C01EF6"/>
    <w:rsid w:val="00C05227"/>
    <w:rsid w:val="00C10F6C"/>
    <w:rsid w:val="00C16883"/>
    <w:rsid w:val="00C32A9E"/>
    <w:rsid w:val="00C3630E"/>
    <w:rsid w:val="00C37C58"/>
    <w:rsid w:val="00C45C90"/>
    <w:rsid w:val="00C6160A"/>
    <w:rsid w:val="00C81D22"/>
    <w:rsid w:val="00C85031"/>
    <w:rsid w:val="00C93E61"/>
    <w:rsid w:val="00CB50BD"/>
    <w:rsid w:val="00CD3EA5"/>
    <w:rsid w:val="00CD5919"/>
    <w:rsid w:val="00CD59F4"/>
    <w:rsid w:val="00CE6C91"/>
    <w:rsid w:val="00D01269"/>
    <w:rsid w:val="00D03651"/>
    <w:rsid w:val="00D04C51"/>
    <w:rsid w:val="00D1359F"/>
    <w:rsid w:val="00D16FE3"/>
    <w:rsid w:val="00D429F1"/>
    <w:rsid w:val="00D42B5A"/>
    <w:rsid w:val="00D45C12"/>
    <w:rsid w:val="00D47B6B"/>
    <w:rsid w:val="00D64B33"/>
    <w:rsid w:val="00D70A65"/>
    <w:rsid w:val="00D7733B"/>
    <w:rsid w:val="00D77FD7"/>
    <w:rsid w:val="00D858A7"/>
    <w:rsid w:val="00D917ED"/>
    <w:rsid w:val="00D955FC"/>
    <w:rsid w:val="00DD203A"/>
    <w:rsid w:val="00DD3254"/>
    <w:rsid w:val="00DD7E02"/>
    <w:rsid w:val="00DE6C2F"/>
    <w:rsid w:val="00DF1639"/>
    <w:rsid w:val="00DF183A"/>
    <w:rsid w:val="00E042ED"/>
    <w:rsid w:val="00E12368"/>
    <w:rsid w:val="00E27144"/>
    <w:rsid w:val="00E32AEA"/>
    <w:rsid w:val="00E37823"/>
    <w:rsid w:val="00E5195B"/>
    <w:rsid w:val="00E638C3"/>
    <w:rsid w:val="00E6593B"/>
    <w:rsid w:val="00E711AD"/>
    <w:rsid w:val="00E71CB6"/>
    <w:rsid w:val="00E75F60"/>
    <w:rsid w:val="00E76A9D"/>
    <w:rsid w:val="00E80037"/>
    <w:rsid w:val="00E97FA4"/>
    <w:rsid w:val="00EA7822"/>
    <w:rsid w:val="00EC332E"/>
    <w:rsid w:val="00EC3A0E"/>
    <w:rsid w:val="00EC7B48"/>
    <w:rsid w:val="00ED35F3"/>
    <w:rsid w:val="00ED3A4D"/>
    <w:rsid w:val="00EE315B"/>
    <w:rsid w:val="00EE7A0D"/>
    <w:rsid w:val="00EF518C"/>
    <w:rsid w:val="00EF6B33"/>
    <w:rsid w:val="00F02E97"/>
    <w:rsid w:val="00F12B17"/>
    <w:rsid w:val="00F1336A"/>
    <w:rsid w:val="00F1770C"/>
    <w:rsid w:val="00F25671"/>
    <w:rsid w:val="00F31A53"/>
    <w:rsid w:val="00F37A2D"/>
    <w:rsid w:val="00F42CAC"/>
    <w:rsid w:val="00F50783"/>
    <w:rsid w:val="00F66580"/>
    <w:rsid w:val="00F72C09"/>
    <w:rsid w:val="00F73EE7"/>
    <w:rsid w:val="00F748F9"/>
    <w:rsid w:val="00F815E6"/>
    <w:rsid w:val="00F8401B"/>
    <w:rsid w:val="00F85274"/>
    <w:rsid w:val="00F90BF6"/>
    <w:rsid w:val="00F90CAC"/>
    <w:rsid w:val="00FF049E"/>
    <w:rsid w:val="00FF1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A2A9A821-61D2-4028-BDEC-7D6D4941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ind w:right="-7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5B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5B5D"/>
  </w:style>
  <w:style w:type="paragraph" w:styleId="Rodap">
    <w:name w:val="footer"/>
    <w:basedOn w:val="Normal"/>
    <w:link w:val="RodapChar"/>
    <w:uiPriority w:val="99"/>
    <w:unhideWhenUsed/>
    <w:rsid w:val="00435B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5D"/>
  </w:style>
  <w:style w:type="paragraph" w:styleId="Textodebalo">
    <w:name w:val="Balloon Text"/>
    <w:basedOn w:val="Normal"/>
    <w:link w:val="TextodebaloChar"/>
    <w:uiPriority w:val="99"/>
    <w:semiHidden/>
    <w:unhideWhenUsed/>
    <w:rsid w:val="00435B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B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35B5D"/>
    <w:pPr>
      <w:ind w:left="720"/>
      <w:contextualSpacing/>
    </w:pPr>
  </w:style>
  <w:style w:type="paragraph" w:customStyle="1" w:styleId="WW-NormalWeb">
    <w:name w:val="WW-Normal (Web)"/>
    <w:basedOn w:val="Normal"/>
    <w:rsid w:val="009625C1"/>
    <w:pPr>
      <w:suppressAutoHyphens/>
      <w:spacing w:before="280" w:after="119"/>
      <w:ind w:right="0"/>
      <w:jc w:val="left"/>
    </w:pPr>
    <w:rPr>
      <w:rFonts w:eastAsia="Times New Roman"/>
      <w:lang w:eastAsia="ar-SA"/>
    </w:rPr>
  </w:style>
  <w:style w:type="paragraph" w:customStyle="1" w:styleId="Normal1">
    <w:name w:val="Normal1"/>
    <w:rsid w:val="004B2307"/>
    <w:pPr>
      <w:widowControl w:val="0"/>
      <w:suppressAutoHyphens/>
      <w:ind w:left="1134" w:right="0"/>
      <w:jc w:val="both"/>
    </w:pPr>
    <w:rPr>
      <w:rFonts w:eastAsia="Lucida Sans Unicode"/>
      <w:lang w:eastAsia="pt-BR"/>
    </w:rPr>
  </w:style>
  <w:style w:type="paragraph" w:styleId="Textoembloco">
    <w:name w:val="Block Text"/>
    <w:basedOn w:val="Normal"/>
    <w:unhideWhenUsed/>
    <w:rsid w:val="00065156"/>
    <w:pPr>
      <w:tabs>
        <w:tab w:val="left" w:pos="738"/>
      </w:tabs>
      <w:snapToGrid w:val="0"/>
      <w:spacing w:line="240" w:lineRule="atLeast"/>
      <w:ind w:left="709" w:right="51" w:hanging="425"/>
      <w:jc w:val="both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E5A2-946A-4C43-8FB8-2AA11CC2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S.O.S INFORMÁTICA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francisco.campos</dc:creator>
  <cp:lastModifiedBy>Ana Beatriz de Souza Oliveira</cp:lastModifiedBy>
  <cp:revision>11</cp:revision>
  <cp:lastPrinted>2018-05-07T13:11:00Z</cp:lastPrinted>
  <dcterms:created xsi:type="dcterms:W3CDTF">2018-05-04T19:23:00Z</dcterms:created>
  <dcterms:modified xsi:type="dcterms:W3CDTF">2018-05-07T14:38:00Z</dcterms:modified>
</cp:coreProperties>
</file>