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Default="0040408D" w:rsidP="0040408D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AVISO DE JULGAMENTO</w:t>
      </w:r>
    </w:p>
    <w:p w:rsidR="0040408D" w:rsidRDefault="008E1C06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CONCORRÊNCIA PÚBLICA</w:t>
      </w:r>
      <w:r w:rsidR="0062611D">
        <w:rPr>
          <w:b/>
          <w:sz w:val="28"/>
          <w:szCs w:val="28"/>
        </w:rPr>
        <w:t xml:space="preserve"> Nº </w:t>
      </w:r>
      <w:r w:rsidR="007C4152">
        <w:rPr>
          <w:b/>
          <w:sz w:val="28"/>
          <w:szCs w:val="28"/>
        </w:rPr>
        <w:t>0</w:t>
      </w:r>
      <w:r w:rsidR="00342201">
        <w:rPr>
          <w:b/>
          <w:sz w:val="28"/>
          <w:szCs w:val="28"/>
        </w:rPr>
        <w:t>0</w:t>
      </w:r>
      <w:r w:rsidR="008236B6">
        <w:rPr>
          <w:b/>
          <w:sz w:val="28"/>
          <w:szCs w:val="28"/>
        </w:rPr>
        <w:t>5</w:t>
      </w:r>
      <w:r w:rsidR="0062611D">
        <w:rPr>
          <w:b/>
          <w:sz w:val="28"/>
          <w:szCs w:val="28"/>
        </w:rPr>
        <w:t>/201</w:t>
      </w:r>
      <w:r w:rsidR="00C52D8E">
        <w:rPr>
          <w:b/>
          <w:sz w:val="28"/>
          <w:szCs w:val="28"/>
        </w:rPr>
        <w:t>6</w:t>
      </w:r>
      <w:r w:rsidR="0040408D">
        <w:rPr>
          <w:b/>
          <w:sz w:val="28"/>
          <w:szCs w:val="28"/>
        </w:rPr>
        <w:t>-</w:t>
      </w:r>
      <w:r w:rsidR="0062611D">
        <w:rPr>
          <w:b/>
          <w:sz w:val="28"/>
          <w:szCs w:val="28"/>
        </w:rPr>
        <w:t>CPL/</w:t>
      </w:r>
      <w:r w:rsidR="00182453">
        <w:rPr>
          <w:b/>
          <w:sz w:val="28"/>
          <w:szCs w:val="28"/>
        </w:rPr>
        <w:t>COSANPA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182453" w:rsidP="0089052A">
      <w:pPr>
        <w:spacing w:line="276" w:lineRule="auto"/>
        <w:ind w:left="360"/>
        <w:jc w:val="both"/>
      </w:pPr>
      <w:r w:rsidRPr="00FC20B3">
        <w:t>O Presidente da Companhia de Saneamento do Pará</w:t>
      </w:r>
      <w:r w:rsidR="0040408D" w:rsidRPr="00FC20B3">
        <w:t>, através da Comissão Permanente de Licitação, instituída pela Portaria nº 1</w:t>
      </w:r>
      <w:r w:rsidR="00FD4992">
        <w:t>24</w:t>
      </w:r>
      <w:r w:rsidR="0040408D" w:rsidRPr="00FC20B3">
        <w:t>/201</w:t>
      </w:r>
      <w:r w:rsidR="00FD4992">
        <w:t>7</w:t>
      </w:r>
      <w:r w:rsidR="0040408D" w:rsidRPr="00FC20B3">
        <w:t xml:space="preserve">, torna público que, na </w:t>
      </w:r>
      <w:r w:rsidR="008E1C06" w:rsidRPr="00FC20B3">
        <w:t>CONCORRÊNCIA PÚBLICA  Nº 0</w:t>
      </w:r>
      <w:r w:rsidR="00342201">
        <w:t>0</w:t>
      </w:r>
      <w:r w:rsidR="008236B6">
        <w:t>5</w:t>
      </w:r>
      <w:r w:rsidR="008E1C06" w:rsidRPr="00FC20B3">
        <w:t>/201</w:t>
      </w:r>
      <w:r w:rsidR="00FD4992">
        <w:t>6</w:t>
      </w:r>
      <w:r w:rsidR="00857678">
        <w:t xml:space="preserve"> </w:t>
      </w:r>
      <w:r w:rsidR="008E1C06" w:rsidRPr="00FC20B3">
        <w:t>-</w:t>
      </w:r>
      <w:r w:rsidR="007273E4" w:rsidRPr="00FC20B3">
        <w:t xml:space="preserve"> </w:t>
      </w:r>
      <w:r w:rsidR="0062611D" w:rsidRPr="00FC20B3">
        <w:t>CPL/</w:t>
      </w:r>
      <w:r w:rsidR="004F764F" w:rsidRPr="00FC20B3">
        <w:t>COSANPA</w:t>
      </w:r>
      <w:r w:rsidR="008E1C06" w:rsidRPr="00FC20B3">
        <w:t>, na forma de Execução Indireta em regime de Empreitada por Preço global</w:t>
      </w:r>
      <w:r w:rsidR="0040408D" w:rsidRPr="00FC20B3">
        <w:t>,</w:t>
      </w:r>
      <w:r w:rsidR="0040408D" w:rsidRPr="00FC20B3">
        <w:rPr>
          <w:color w:val="000000"/>
        </w:rPr>
        <w:t xml:space="preserve"> </w:t>
      </w:r>
      <w:r w:rsidR="0040408D" w:rsidRPr="00FC20B3">
        <w:t>cujo objeto</w:t>
      </w:r>
      <w:r w:rsidR="002F7E9A" w:rsidRPr="00FC20B3">
        <w:t xml:space="preserve"> é a</w:t>
      </w:r>
      <w:r w:rsidR="008236B6" w:rsidRPr="008236B6">
        <w:t xml:space="preserve"> </w:t>
      </w:r>
      <w:r w:rsidR="008236B6" w:rsidRPr="00A7660E">
        <w:t>Contratação de Empresa de Engenharia para Execução de Obras e Serviços, incluindo o fornecimento de materiais e equipamentos, para a Ampliação e melhoria do Sistema de Abastecimento de Água da cidade de CASTANHAL, Estado do Pará, conforme Termo de Referência nº 07/2016-USOS (Anexo I), e anexos, partes integrantes e indivisíveis</w:t>
      </w:r>
      <w:r w:rsidR="008236B6">
        <w:t xml:space="preserve"> deste instrumento Convocatório</w:t>
      </w:r>
      <w:r w:rsidR="0089052A">
        <w:t xml:space="preserve">. </w:t>
      </w:r>
      <w:r w:rsidR="00900DFA">
        <w:t>Após análise foram consideradas Classificadas as Propostas Comerciais</w:t>
      </w:r>
      <w:r w:rsidR="008236B6">
        <w:t>:</w:t>
      </w:r>
      <w:r w:rsidR="008236B6" w:rsidRPr="008236B6">
        <w:rPr>
          <w:color w:val="000000" w:themeColor="text1"/>
        </w:rPr>
        <w:t xml:space="preserve"> </w:t>
      </w:r>
      <w:r w:rsidR="0089052A">
        <w:rPr>
          <w:color w:val="000000" w:themeColor="text1"/>
        </w:rPr>
        <w:t>1)</w:t>
      </w:r>
      <w:r w:rsidR="008236B6">
        <w:rPr>
          <w:color w:val="000000" w:themeColor="text1"/>
        </w:rPr>
        <w:t xml:space="preserve"> </w:t>
      </w:r>
      <w:r w:rsidR="008236B6" w:rsidRPr="009B1807">
        <w:rPr>
          <w:b/>
          <w:color w:val="000000" w:themeColor="text1"/>
        </w:rPr>
        <w:t>CONSÓRCIO CARMONA-CALCAR-IKOPP</w:t>
      </w:r>
      <w:r w:rsidR="008236B6">
        <w:rPr>
          <w:b/>
          <w:color w:val="000000" w:themeColor="text1"/>
        </w:rPr>
        <w:t>,</w:t>
      </w:r>
      <w:r w:rsidR="008236B6" w:rsidRPr="008236B6">
        <w:rPr>
          <w:b/>
          <w:color w:val="000000" w:themeColor="text1"/>
        </w:rPr>
        <w:t xml:space="preserve"> </w:t>
      </w:r>
      <w:r w:rsidR="00900DFA" w:rsidRPr="00900DFA">
        <w:rPr>
          <w:color w:val="000000" w:themeColor="text1"/>
        </w:rPr>
        <w:t>com o</w:t>
      </w:r>
      <w:r w:rsidR="00900DFA">
        <w:rPr>
          <w:b/>
          <w:color w:val="000000" w:themeColor="text1"/>
        </w:rPr>
        <w:t xml:space="preserve"> </w:t>
      </w:r>
      <w:r w:rsidR="008236B6" w:rsidRPr="0089052A">
        <w:rPr>
          <w:color w:val="000000" w:themeColor="text1"/>
        </w:rPr>
        <w:t>Valor Global de: R$ 68.645.276,47 (Sessenta e Oito Milhões, Seiscentos e Quarenta e Cinco Mil, Duzentos e Setenta e Seis Reais e Quarenta e Sete Centavos</w:t>
      </w:r>
      <w:r w:rsidR="008236B6" w:rsidRPr="0089052A">
        <w:rPr>
          <w:bCs/>
        </w:rPr>
        <w:t>)</w:t>
      </w:r>
      <w:r w:rsidR="0089052A">
        <w:rPr>
          <w:b/>
          <w:bCs/>
        </w:rPr>
        <w:t xml:space="preserve">; </w:t>
      </w:r>
      <w:r w:rsidR="008236B6">
        <w:t>2)</w:t>
      </w:r>
      <w:r w:rsidR="008236B6" w:rsidRPr="00FD5900">
        <w:t xml:space="preserve"> </w:t>
      </w:r>
      <w:r w:rsidR="008236B6">
        <w:t>E</w:t>
      </w:r>
      <w:r w:rsidR="008236B6" w:rsidRPr="00FD5900">
        <w:t xml:space="preserve">mpresa </w:t>
      </w:r>
      <w:r w:rsidR="008236B6" w:rsidRPr="009B1807">
        <w:rPr>
          <w:b/>
        </w:rPr>
        <w:t>TERRAPLENA</w:t>
      </w:r>
      <w:r w:rsidR="008236B6" w:rsidRPr="009B1807">
        <w:rPr>
          <w:b/>
          <w:color w:val="000000" w:themeColor="text1"/>
        </w:rPr>
        <w:t xml:space="preserve"> LTDA</w:t>
      </w:r>
      <w:r w:rsidR="008236B6">
        <w:t>,</w:t>
      </w:r>
      <w:r w:rsidR="00900DFA">
        <w:t xml:space="preserve"> com</w:t>
      </w:r>
      <w:r w:rsidR="008236B6" w:rsidRPr="008236B6">
        <w:rPr>
          <w:b/>
          <w:color w:val="000000" w:themeColor="text1"/>
        </w:rPr>
        <w:t xml:space="preserve"> </w:t>
      </w:r>
      <w:r w:rsidR="008236B6" w:rsidRPr="0089052A">
        <w:rPr>
          <w:color w:val="000000" w:themeColor="text1"/>
        </w:rPr>
        <w:t>Valor Global de: R$ 75.814.174,14 (Setenta e Cinco Milhões, Oitocentos e Quatorze Mil, Cento e Setenta e Quatro Reais e Quatorze Centavos</w:t>
      </w:r>
      <w:r w:rsidR="008236B6" w:rsidRPr="0089052A">
        <w:rPr>
          <w:bCs/>
        </w:rPr>
        <w:t>)</w:t>
      </w:r>
      <w:r w:rsidR="008236B6">
        <w:rPr>
          <w:b/>
          <w:bCs/>
        </w:rPr>
        <w:t>.</w:t>
      </w:r>
      <w:r w:rsidR="00857678">
        <w:rPr>
          <w:b/>
          <w:bCs/>
        </w:rPr>
        <w:t xml:space="preserve"> </w:t>
      </w:r>
      <w:r w:rsidR="00900DFA" w:rsidRPr="00900DFA">
        <w:rPr>
          <w:bCs/>
        </w:rPr>
        <w:t>Sendo</w:t>
      </w:r>
      <w:r w:rsidR="00900DFA">
        <w:rPr>
          <w:bCs/>
        </w:rPr>
        <w:t>,</w:t>
      </w:r>
      <w:r w:rsidR="00900DFA">
        <w:rPr>
          <w:b/>
          <w:bCs/>
        </w:rPr>
        <w:t xml:space="preserve"> </w:t>
      </w:r>
      <w:r w:rsidR="00900DFA" w:rsidRPr="00900DFA">
        <w:rPr>
          <w:bCs/>
        </w:rPr>
        <w:t>em face desse julgamento</w:t>
      </w:r>
      <w:r w:rsidR="00900DFA">
        <w:rPr>
          <w:b/>
          <w:bCs/>
        </w:rPr>
        <w:t xml:space="preserve"> </w:t>
      </w:r>
      <w:r w:rsidR="0089052A" w:rsidRPr="0089052A">
        <w:rPr>
          <w:bCs/>
        </w:rPr>
        <w:t>O</w:t>
      </w:r>
      <w:r w:rsidR="0089052A">
        <w:rPr>
          <w:b/>
          <w:bCs/>
        </w:rPr>
        <w:t xml:space="preserve"> </w:t>
      </w:r>
      <w:r w:rsidR="0089052A" w:rsidRPr="009B1807">
        <w:rPr>
          <w:b/>
          <w:color w:val="000000" w:themeColor="text1"/>
        </w:rPr>
        <w:t>CONSÓRCIO CARMONA-CALCAR-IKOPP</w:t>
      </w:r>
      <w:r w:rsidR="0089052A">
        <w:rPr>
          <w:b/>
          <w:color w:val="000000" w:themeColor="text1"/>
        </w:rPr>
        <w:t>,</w:t>
      </w:r>
      <w:r w:rsidR="0089052A" w:rsidRPr="00857678">
        <w:t xml:space="preserve"> considerado </w:t>
      </w:r>
      <w:r w:rsidR="0040408D" w:rsidRPr="00857678">
        <w:t>vencedor</w:t>
      </w:r>
      <w:r w:rsidR="0089052A">
        <w:t>,</w:t>
      </w:r>
      <w:r w:rsidR="00900DFA">
        <w:t xml:space="preserve"> do certame </w:t>
      </w:r>
      <w:r w:rsidR="0040408D" w:rsidRPr="00FC20B3">
        <w:t xml:space="preserve">por oferecer a proposta mais vantajosa para a </w:t>
      </w:r>
      <w:r w:rsidR="0089052A">
        <w:t>Administração Pública.</w:t>
      </w:r>
    </w:p>
    <w:p w:rsidR="0089052A" w:rsidRDefault="0089052A" w:rsidP="0089052A">
      <w:pPr>
        <w:spacing w:line="276" w:lineRule="auto"/>
        <w:ind w:left="360"/>
        <w:jc w:val="both"/>
      </w:pPr>
    </w:p>
    <w:p w:rsidR="00353F6F" w:rsidRDefault="00353F6F" w:rsidP="00CE23B3">
      <w:pPr>
        <w:ind w:firstLine="284"/>
        <w:jc w:val="both"/>
      </w:pPr>
    </w:p>
    <w:p w:rsidR="00353F6F" w:rsidRDefault="00353F6F" w:rsidP="00CE23B3">
      <w:pPr>
        <w:ind w:firstLine="284"/>
        <w:jc w:val="both"/>
      </w:pPr>
    </w:p>
    <w:p w:rsidR="0040408D" w:rsidRPr="00FC20B3" w:rsidRDefault="0040408D" w:rsidP="00CE23B3">
      <w:pPr>
        <w:ind w:firstLine="284"/>
        <w:jc w:val="both"/>
      </w:pPr>
      <w:r w:rsidRPr="00FC20B3">
        <w:t xml:space="preserve">Belém - PA, </w:t>
      </w:r>
      <w:r w:rsidR="00857678">
        <w:t>11</w:t>
      </w:r>
      <w:r w:rsidR="00D24D96" w:rsidRPr="00FC20B3">
        <w:t xml:space="preserve"> </w:t>
      </w:r>
      <w:r w:rsidR="0062611D" w:rsidRPr="00FC20B3">
        <w:t xml:space="preserve">de </w:t>
      </w:r>
      <w:r w:rsidR="00857678">
        <w:t xml:space="preserve">maio </w:t>
      </w:r>
      <w:r w:rsidRPr="00FC20B3">
        <w:t>de 201</w:t>
      </w:r>
      <w:r w:rsidR="008E1C06" w:rsidRPr="00FC20B3">
        <w:t>7</w:t>
      </w:r>
      <w:r w:rsidRPr="00FC20B3">
        <w:t>.</w:t>
      </w: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Ana Beatriz de Souza Oliveira</w:t>
      </w: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Presidente da Comissão Permanente de Licitação</w:t>
      </w:r>
      <w:r w:rsidR="009079FC" w:rsidRPr="00FC20B3">
        <w:t>.</w:t>
      </w:r>
    </w:p>
    <w:p w:rsidR="0040408D" w:rsidRPr="00FC20B3" w:rsidRDefault="0040408D" w:rsidP="0040408D">
      <w:pPr>
        <w:jc w:val="center"/>
      </w:pPr>
    </w:p>
    <w:p w:rsidR="0040408D" w:rsidRPr="00FC20B3" w:rsidRDefault="0040408D" w:rsidP="0040408D">
      <w:pPr>
        <w:jc w:val="center"/>
      </w:pPr>
    </w:p>
    <w:p w:rsidR="004B5613" w:rsidRDefault="004B5613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342201" w:rsidRDefault="00342201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342201" w:rsidRPr="00FC20B3" w:rsidRDefault="00342201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FC20B3" w:rsidRDefault="00FD4992" w:rsidP="002C38FF">
      <w:pPr>
        <w:jc w:val="center"/>
      </w:pPr>
      <w:r>
        <w:t>Abraão Benassuly Neto</w:t>
      </w:r>
      <w:r w:rsidR="002C38FF" w:rsidRPr="00FC20B3">
        <w:t xml:space="preserve"> </w:t>
      </w:r>
    </w:p>
    <w:p w:rsidR="002F7E9A" w:rsidRPr="00FC20B3" w:rsidRDefault="002C38FF" w:rsidP="002C38FF">
      <w:pPr>
        <w:jc w:val="center"/>
      </w:pPr>
      <w:r w:rsidRPr="00FC20B3">
        <w:t>Presidente da</w:t>
      </w:r>
      <w:r w:rsidR="00F34E3A" w:rsidRPr="00FC20B3">
        <w:t xml:space="preserve"> </w:t>
      </w:r>
      <w:r w:rsidR="0070479D" w:rsidRPr="00FC20B3">
        <w:t>Companhia de Saneamento do Pará</w:t>
      </w:r>
      <w:r w:rsidR="003A1F09" w:rsidRPr="00FC20B3">
        <w:t xml:space="preserve"> </w:t>
      </w:r>
    </w:p>
    <w:p w:rsidR="002C38FF" w:rsidRPr="00FC20B3" w:rsidRDefault="003A1F09" w:rsidP="002C38FF">
      <w:pPr>
        <w:jc w:val="center"/>
      </w:pPr>
      <w:r w:rsidRPr="00FC20B3">
        <w:t>COSANPA.</w:t>
      </w:r>
    </w:p>
    <w:bookmarkEnd w:id="0"/>
    <w:p w:rsidR="0040408D" w:rsidRPr="00FC20B3" w:rsidRDefault="0040408D" w:rsidP="0040408D">
      <w:pPr>
        <w:jc w:val="center"/>
      </w:pPr>
    </w:p>
    <w:sectPr w:rsidR="0040408D" w:rsidRPr="00FC20B3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42201"/>
    <w:rsid w:val="00353F6F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6326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236B6"/>
    <w:rsid w:val="00840EA2"/>
    <w:rsid w:val="008417CB"/>
    <w:rsid w:val="00857678"/>
    <w:rsid w:val="00860836"/>
    <w:rsid w:val="00873B87"/>
    <w:rsid w:val="00873FA5"/>
    <w:rsid w:val="00886993"/>
    <w:rsid w:val="00887D54"/>
    <w:rsid w:val="0089052A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0DF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4FF0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2D41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E23B3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D4992"/>
    <w:rsid w:val="00FE580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C16459A-2B74-40FD-82FC-1F116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124B2-DD0A-42F7-B544-89B479FD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5</cp:revision>
  <cp:lastPrinted>2017-05-10T13:48:00Z</cp:lastPrinted>
  <dcterms:created xsi:type="dcterms:W3CDTF">2017-05-10T13:53:00Z</dcterms:created>
  <dcterms:modified xsi:type="dcterms:W3CDTF">2017-05-11T13:36:00Z</dcterms:modified>
</cp:coreProperties>
</file>