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B52C02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CONCORRENCIA PÚBLICA </w:t>
      </w:r>
      <w:r w:rsidR="0062611D">
        <w:rPr>
          <w:b/>
          <w:sz w:val="28"/>
          <w:szCs w:val="28"/>
        </w:rPr>
        <w:t xml:space="preserve">Nº </w:t>
      </w:r>
      <w:r w:rsidR="007C4152">
        <w:rPr>
          <w:b/>
          <w:sz w:val="28"/>
          <w:szCs w:val="28"/>
        </w:rPr>
        <w:t>0</w:t>
      </w:r>
      <w:r w:rsidR="008220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62611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162398" w:rsidRDefault="00162398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5C240B" w:rsidRDefault="00182453" w:rsidP="005A6F78">
      <w:pPr>
        <w:spacing w:line="276" w:lineRule="auto"/>
        <w:jc w:val="both"/>
      </w:pPr>
      <w:r w:rsidRPr="005C240B">
        <w:t>O Presidente da Companhia de Saneamento do Pará</w:t>
      </w:r>
      <w:r w:rsidR="0040408D" w:rsidRPr="005C240B">
        <w:t xml:space="preserve">, através da Comissão Permanente de Licitação, instituída pela Portaria nº </w:t>
      </w:r>
      <w:r w:rsidR="00101C39">
        <w:t>1.055</w:t>
      </w:r>
      <w:r w:rsidR="0040408D" w:rsidRPr="00AB2049">
        <w:rPr>
          <w:color w:val="000000" w:themeColor="text1"/>
        </w:rPr>
        <w:t>/201</w:t>
      </w:r>
      <w:r w:rsidR="007F0CBF">
        <w:rPr>
          <w:color w:val="000000" w:themeColor="text1"/>
        </w:rPr>
        <w:t>5</w:t>
      </w:r>
      <w:r w:rsidR="0040408D" w:rsidRPr="005C240B">
        <w:t xml:space="preserve">, torna público que, na </w:t>
      </w:r>
      <w:r w:rsidR="00B52C02">
        <w:t xml:space="preserve">CONCORRÊNCIA PÚBLICA </w:t>
      </w:r>
      <w:r w:rsidR="0062611D" w:rsidRPr="005C240B">
        <w:t xml:space="preserve">nº </w:t>
      </w:r>
      <w:r w:rsidR="007C4152" w:rsidRPr="005C240B">
        <w:t>0</w:t>
      </w:r>
      <w:r w:rsidR="0082208A" w:rsidRPr="005C240B">
        <w:t>0</w:t>
      </w:r>
      <w:r w:rsidR="00B52C02">
        <w:t>5</w:t>
      </w:r>
      <w:r w:rsidR="0062611D" w:rsidRPr="005C240B">
        <w:t>/201</w:t>
      </w:r>
      <w:r w:rsidR="00B52C02">
        <w:t>5</w:t>
      </w:r>
      <w:r w:rsidR="00C52D8E" w:rsidRPr="005C240B">
        <w:t>-</w:t>
      </w:r>
      <w:r w:rsidR="007273E4" w:rsidRPr="005C240B">
        <w:t xml:space="preserve"> </w:t>
      </w:r>
      <w:r w:rsidR="0062611D" w:rsidRPr="005C240B">
        <w:t>CPL/</w:t>
      </w:r>
      <w:r w:rsidR="004F764F" w:rsidRPr="005C240B">
        <w:t>COSANPA</w:t>
      </w:r>
      <w:r w:rsidR="0040408D" w:rsidRPr="005C240B">
        <w:t>,</w:t>
      </w:r>
      <w:r w:rsidR="00D86E63">
        <w:t xml:space="preserve"> </w:t>
      </w:r>
      <w:r w:rsidR="000913DE">
        <w:t>que tem como objeto</w:t>
      </w:r>
      <w:r w:rsidR="00B52C02" w:rsidRPr="00D07DBA">
        <w:rPr>
          <w:sz w:val="25"/>
          <w:szCs w:val="25"/>
        </w:rPr>
        <w:t xml:space="preserve"> execução em caráter exclusivo, sob regime de empreitada integral, do tipo “TÉCNICA E PREÇO” para a </w:t>
      </w:r>
      <w:r w:rsidR="00B52C02" w:rsidRPr="00B52C02">
        <w:rPr>
          <w:caps/>
          <w:sz w:val="25"/>
          <w:szCs w:val="25"/>
        </w:rPr>
        <w:t>PRESTAÇÃO DE SERVIÇOS técnicos especializados para implementação de programa de redução de perdas e serviços especializados de assistência técnica, nos setores comerciais do Município de santarÉm,</w:t>
      </w:r>
      <w:r w:rsidR="00B52C02" w:rsidRPr="00B52C02">
        <w:rPr>
          <w:sz w:val="25"/>
          <w:szCs w:val="25"/>
        </w:rPr>
        <w:t xml:space="preserve"> Estado do Pará,</w:t>
      </w:r>
      <w:r w:rsidR="00B52C02">
        <w:rPr>
          <w:sz w:val="25"/>
          <w:szCs w:val="25"/>
        </w:rPr>
        <w:t xml:space="preserve"> </w:t>
      </w:r>
      <w:r w:rsidR="0040408D" w:rsidRPr="005C240B">
        <w:t>foi considerad</w:t>
      </w:r>
      <w:r w:rsidR="00B52C02">
        <w:t>o</w:t>
      </w:r>
      <w:r w:rsidR="0040408D" w:rsidRPr="005C240B">
        <w:t xml:space="preserve"> </w:t>
      </w:r>
      <w:r w:rsidR="0040408D" w:rsidRPr="005C240B">
        <w:rPr>
          <w:u w:val="single"/>
        </w:rPr>
        <w:t>vencedor</w:t>
      </w:r>
      <w:r w:rsidR="0040408D" w:rsidRPr="005C240B">
        <w:t xml:space="preserve"> </w:t>
      </w:r>
      <w:r w:rsidR="00B52C02">
        <w:t xml:space="preserve"> o </w:t>
      </w:r>
      <w:r w:rsidR="00B52C02" w:rsidRPr="00D07DBA">
        <w:rPr>
          <w:b/>
          <w:sz w:val="25"/>
          <w:szCs w:val="25"/>
        </w:rPr>
        <w:t>CONSÓRCIO PROREPE</w:t>
      </w:r>
      <w:r w:rsidR="00B52C02">
        <w:rPr>
          <w:b/>
          <w:sz w:val="25"/>
          <w:szCs w:val="25"/>
        </w:rPr>
        <w:t xml:space="preserve"> </w:t>
      </w:r>
      <w:r w:rsidR="00B52C02" w:rsidRPr="00D07DBA">
        <w:rPr>
          <w:b/>
          <w:sz w:val="25"/>
          <w:szCs w:val="25"/>
        </w:rPr>
        <w:t xml:space="preserve"> SANTARÉM</w:t>
      </w:r>
      <w:r w:rsidR="00B52C02">
        <w:rPr>
          <w:b/>
          <w:sz w:val="25"/>
          <w:szCs w:val="25"/>
        </w:rPr>
        <w:t xml:space="preserve"> – </w:t>
      </w:r>
      <w:r w:rsidR="00B52C02" w:rsidRPr="00D07DBA">
        <w:rPr>
          <w:b/>
          <w:sz w:val="25"/>
          <w:szCs w:val="25"/>
        </w:rPr>
        <w:t>PA</w:t>
      </w:r>
      <w:r w:rsidR="00B52C02" w:rsidRPr="00B52C02">
        <w:rPr>
          <w:sz w:val="25"/>
          <w:szCs w:val="25"/>
        </w:rPr>
        <w:t>,</w:t>
      </w:r>
      <w:r w:rsidR="00B52C02">
        <w:rPr>
          <w:b/>
          <w:sz w:val="25"/>
          <w:szCs w:val="25"/>
        </w:rPr>
        <w:t xml:space="preserve"> </w:t>
      </w:r>
      <w:r w:rsidR="005A6F78">
        <w:rPr>
          <w:b/>
          <w:sz w:val="25"/>
          <w:szCs w:val="25"/>
        </w:rPr>
        <w:t xml:space="preserve">formado pelas empresas: GSS – GESTÃO DE SISTEMAS DE SANEAMENTO LTDA, </w:t>
      </w:r>
      <w:r w:rsidR="005A6F78">
        <w:rPr>
          <w:sz w:val="25"/>
          <w:szCs w:val="25"/>
        </w:rPr>
        <w:t xml:space="preserve">inscrita no CNPJ/MF sob o nº 18.693.554/0001-87 e </w:t>
      </w:r>
      <w:r w:rsidR="005A6F78">
        <w:rPr>
          <w:b/>
          <w:sz w:val="25"/>
          <w:szCs w:val="25"/>
        </w:rPr>
        <w:t>AEGEA SANEAMENTO E PARTICIPAÇÕES S.A.,</w:t>
      </w:r>
      <w:r w:rsidR="005A6F78" w:rsidRPr="000634F0">
        <w:rPr>
          <w:sz w:val="25"/>
          <w:szCs w:val="25"/>
        </w:rPr>
        <w:t xml:space="preserve"> </w:t>
      </w:r>
      <w:r w:rsidR="005A6F78">
        <w:rPr>
          <w:sz w:val="25"/>
          <w:szCs w:val="25"/>
        </w:rPr>
        <w:t>inscrita no CNPJ/MF sob o nº 08.827.501/0001-58,</w:t>
      </w:r>
      <w:r w:rsidR="005A6F78" w:rsidRPr="005C240B">
        <w:rPr>
          <w:b/>
        </w:rPr>
        <w:t xml:space="preserve"> </w:t>
      </w:r>
      <w:r w:rsidR="0040408D" w:rsidRPr="005C240B">
        <w:rPr>
          <w:b/>
        </w:rPr>
        <w:t xml:space="preserve"> </w:t>
      </w:r>
      <w:r w:rsidR="0040408D" w:rsidRPr="005C240B">
        <w:t>por oferecer a proposta mais vantajosa para a Administração Pública, assim como, por atender os critérios estabelecidos no edital.</w:t>
      </w:r>
    </w:p>
    <w:p w:rsidR="0040408D" w:rsidRPr="005C240B" w:rsidRDefault="0040408D" w:rsidP="005C240B">
      <w:pPr>
        <w:spacing w:line="360" w:lineRule="auto"/>
        <w:ind w:firstLine="1418"/>
        <w:jc w:val="both"/>
      </w:pPr>
    </w:p>
    <w:p w:rsidR="0040408D" w:rsidRDefault="0040408D" w:rsidP="00CB03BC">
      <w:pPr>
        <w:spacing w:line="360" w:lineRule="auto"/>
        <w:ind w:firstLine="1418"/>
        <w:jc w:val="both"/>
        <w:rPr>
          <w:sz w:val="23"/>
          <w:szCs w:val="23"/>
        </w:rPr>
      </w:pPr>
    </w:p>
    <w:p w:rsidR="0040408D" w:rsidRPr="005C240B" w:rsidRDefault="0040408D" w:rsidP="0040408D">
      <w:pPr>
        <w:ind w:firstLine="1418"/>
        <w:jc w:val="both"/>
      </w:pPr>
      <w:r w:rsidRPr="005C240B">
        <w:t xml:space="preserve">Belém - PA, </w:t>
      </w:r>
      <w:r w:rsidR="001220B2">
        <w:t xml:space="preserve">07 </w:t>
      </w:r>
      <w:r w:rsidR="0062611D" w:rsidRPr="005C240B">
        <w:t xml:space="preserve">de </w:t>
      </w:r>
      <w:r w:rsidR="00B52C02">
        <w:t>março</w:t>
      </w:r>
      <w:r w:rsidR="00162398">
        <w:t xml:space="preserve"> </w:t>
      </w:r>
      <w:r w:rsidRPr="005C240B">
        <w:t>de 201</w:t>
      </w:r>
      <w:r w:rsidR="003A1F09" w:rsidRPr="005C240B">
        <w:t>6</w:t>
      </w:r>
      <w:r w:rsidRPr="005C240B">
        <w:t>.</w:t>
      </w: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B52C02" w:rsidRDefault="00B52C02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t>Raimundo Nonato Paixão Teixeira</w:t>
      </w: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Presidente</w:t>
      </w:r>
      <w:r w:rsidR="00162398">
        <w:t xml:space="preserve"> interino,</w:t>
      </w:r>
      <w:r w:rsidRPr="005C240B">
        <w:t xml:space="preserve"> da Comissão Permanente de Licitação</w:t>
      </w:r>
      <w:r w:rsidR="009079FC" w:rsidRPr="005C240B">
        <w:t>.</w:t>
      </w: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2C38FF" w:rsidRPr="005C240B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B5613" w:rsidRPr="005C240B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C240B" w:rsidRDefault="002C38FF" w:rsidP="002C38FF">
      <w:pPr>
        <w:jc w:val="center"/>
      </w:pPr>
      <w:r w:rsidRPr="005C240B">
        <w:t xml:space="preserve">Luciano Lopes Dias </w:t>
      </w:r>
    </w:p>
    <w:p w:rsidR="002F7E9A" w:rsidRDefault="002C38FF" w:rsidP="002C38FF">
      <w:pPr>
        <w:jc w:val="center"/>
      </w:pPr>
      <w:r w:rsidRPr="005C240B">
        <w:t>Presidente da</w:t>
      </w:r>
      <w:r w:rsidR="00F34E3A" w:rsidRPr="005C240B">
        <w:t xml:space="preserve"> </w:t>
      </w:r>
      <w:r w:rsidR="0070479D" w:rsidRPr="005C240B">
        <w:t>Companhia de Saneamento do Pará</w:t>
      </w:r>
      <w:r w:rsidR="003A1F09" w:rsidRPr="005C240B">
        <w:t xml:space="preserve"> </w:t>
      </w:r>
    </w:p>
    <w:p w:rsidR="0040408D" w:rsidRPr="005C240B" w:rsidRDefault="003A1F09" w:rsidP="0040408D">
      <w:pPr>
        <w:jc w:val="center"/>
      </w:pPr>
      <w:r w:rsidRPr="005C240B">
        <w:t>COSANPA.</w:t>
      </w:r>
    </w:p>
    <w:sectPr w:rsidR="0040408D" w:rsidRPr="005C24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63" w:rsidRDefault="00D86E63">
      <w:r>
        <w:separator/>
      </w:r>
    </w:p>
  </w:endnote>
  <w:endnote w:type="continuationSeparator" w:id="0">
    <w:p w:rsidR="00D86E63" w:rsidRDefault="00D8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63" w:rsidRDefault="00D86E63">
      <w:r>
        <w:separator/>
      </w:r>
    </w:p>
  </w:footnote>
  <w:footnote w:type="continuationSeparator" w:id="0">
    <w:p w:rsidR="00D86E63" w:rsidRDefault="00D86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E63" w:rsidRDefault="00D86E6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D86E63" w:rsidRPr="003072D8" w:rsidRDefault="00D86E6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913DE"/>
    <w:rsid w:val="000A1DD0"/>
    <w:rsid w:val="000C45EE"/>
    <w:rsid w:val="000D351B"/>
    <w:rsid w:val="000D4CE6"/>
    <w:rsid w:val="000E46A8"/>
    <w:rsid w:val="000F0A0D"/>
    <w:rsid w:val="000F1AB6"/>
    <w:rsid w:val="000F4B76"/>
    <w:rsid w:val="00101C39"/>
    <w:rsid w:val="00105185"/>
    <w:rsid w:val="00110ED3"/>
    <w:rsid w:val="00111C07"/>
    <w:rsid w:val="001220B2"/>
    <w:rsid w:val="00123D2F"/>
    <w:rsid w:val="00137BAB"/>
    <w:rsid w:val="00152A0D"/>
    <w:rsid w:val="00160121"/>
    <w:rsid w:val="00162398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2832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A6F78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54DC"/>
    <w:rsid w:val="00773427"/>
    <w:rsid w:val="007768F8"/>
    <w:rsid w:val="00785CD0"/>
    <w:rsid w:val="007C4152"/>
    <w:rsid w:val="007C45B9"/>
    <w:rsid w:val="007D20C0"/>
    <w:rsid w:val="007D718D"/>
    <w:rsid w:val="007E495A"/>
    <w:rsid w:val="007F0CBF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B2049"/>
    <w:rsid w:val="00AC2D7A"/>
    <w:rsid w:val="00AD7BC2"/>
    <w:rsid w:val="00AE6158"/>
    <w:rsid w:val="00B01235"/>
    <w:rsid w:val="00B06FAC"/>
    <w:rsid w:val="00B1006F"/>
    <w:rsid w:val="00B11CFF"/>
    <w:rsid w:val="00B25735"/>
    <w:rsid w:val="00B26FBD"/>
    <w:rsid w:val="00B35773"/>
    <w:rsid w:val="00B35875"/>
    <w:rsid w:val="00B37D38"/>
    <w:rsid w:val="00B40B57"/>
    <w:rsid w:val="00B4362C"/>
    <w:rsid w:val="00B4715A"/>
    <w:rsid w:val="00B524E3"/>
    <w:rsid w:val="00B52C02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6E63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589E"/>
    <w:rsid w:val="00FE5806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5D26-CDE0-4FD4-9AA3-5B266FDC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22</cp:revision>
  <cp:lastPrinted>2016-03-07T11:26:00Z</cp:lastPrinted>
  <dcterms:created xsi:type="dcterms:W3CDTF">2015-12-28T18:07:00Z</dcterms:created>
  <dcterms:modified xsi:type="dcterms:W3CDTF">2016-03-07T13:01:00Z</dcterms:modified>
</cp:coreProperties>
</file>